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F617" w14:textId="40E15D97" w:rsidR="00D4512B" w:rsidRPr="00BE1A34" w:rsidRDefault="002D0781">
      <w:pPr>
        <w:rPr>
          <w:b/>
          <w:bCs/>
          <w:color w:val="ED7D31" w:themeColor="accent2"/>
        </w:rPr>
      </w:pPr>
      <w:r w:rsidRPr="00BE1A34">
        <w:rPr>
          <w:b/>
          <w:bCs/>
          <w:color w:val="ED7D31" w:themeColor="accent2"/>
        </w:rPr>
        <w:t>DISTRIBUTION CONFORMANCE ASSESSMENT – SUBSTATION</w:t>
      </w:r>
      <w:r w:rsidR="000C3666">
        <w:rPr>
          <w:b/>
          <w:bCs/>
          <w:color w:val="ED7D31" w:themeColor="accent2"/>
        </w:rPr>
        <w:t xml:space="preserve"> INSTALLATIONS</w:t>
      </w:r>
    </w:p>
    <w:p w14:paraId="02099992" w14:textId="77777777" w:rsidR="000C36CF" w:rsidRDefault="000C36CF" w:rsidP="000C36CF">
      <w:pPr>
        <w:rPr>
          <w:b/>
          <w:bCs/>
        </w:rPr>
      </w:pPr>
    </w:p>
    <w:p w14:paraId="1C1D360E" w14:textId="4555192E" w:rsidR="000C36CF" w:rsidRDefault="000C36CF" w:rsidP="000C36CF">
      <w:pPr>
        <w:rPr>
          <w:b/>
          <w:bCs/>
        </w:rPr>
      </w:pPr>
      <w:r>
        <w:rPr>
          <w:b/>
          <w:bCs/>
        </w:rPr>
        <w:t>PART A - DESIGN</w:t>
      </w:r>
    </w:p>
    <w:p w14:paraId="547F65F9" w14:textId="5FBACB7C" w:rsidR="002D0781" w:rsidRDefault="002D0781">
      <w:pPr>
        <w:rPr>
          <w:rFonts w:ascii="Arial" w:hAnsi="Arial" w:cs="Arial"/>
          <w:color w:val="000000"/>
          <w:lang w:eastAsia="en-AU"/>
        </w:rPr>
      </w:pPr>
      <w:r w:rsidRPr="00BE1A34">
        <w:rPr>
          <w:b/>
          <w:bCs/>
        </w:rPr>
        <w:t>Purpose:</w:t>
      </w:r>
      <w:r w:rsidR="00BE1A34">
        <w:t xml:space="preserve"> To </w:t>
      </w:r>
      <w:r w:rsidR="00BE1A34" w:rsidRPr="00862EA9">
        <w:rPr>
          <w:rFonts w:ascii="Arial" w:hAnsi="Arial" w:cs="Arial"/>
          <w:color w:val="000000"/>
          <w:lang w:eastAsia="en-AU"/>
        </w:rPr>
        <w:t xml:space="preserve">ensure </w:t>
      </w:r>
      <w:r w:rsidR="00BE1A34">
        <w:rPr>
          <w:rFonts w:ascii="Arial" w:hAnsi="Arial" w:cs="Arial"/>
          <w:color w:val="000000"/>
          <w:lang w:eastAsia="en-AU"/>
        </w:rPr>
        <w:t xml:space="preserve">the </w:t>
      </w:r>
      <w:r w:rsidR="00BE1A34" w:rsidRPr="00862EA9">
        <w:rPr>
          <w:rFonts w:ascii="Arial" w:hAnsi="Arial" w:cs="Arial"/>
          <w:color w:val="000000"/>
          <w:lang w:eastAsia="en-AU"/>
        </w:rPr>
        <w:t xml:space="preserve">requirements for a substation installation </w:t>
      </w:r>
      <w:r w:rsidR="00BE1A34">
        <w:rPr>
          <w:rFonts w:ascii="Arial" w:hAnsi="Arial" w:cs="Arial"/>
          <w:color w:val="000000"/>
          <w:lang w:eastAsia="en-AU"/>
        </w:rPr>
        <w:t>have been met.</w:t>
      </w:r>
      <w:r w:rsidR="00BE1A34" w:rsidRPr="00862EA9">
        <w:rPr>
          <w:rFonts w:ascii="Arial" w:hAnsi="Arial" w:cs="Arial"/>
          <w:color w:val="000000"/>
          <w:lang w:eastAsia="en-AU"/>
        </w:rPr>
        <w:t xml:space="preserve"> The relevant sections of the WA </w:t>
      </w:r>
      <w:r w:rsidR="00BE1A34">
        <w:rPr>
          <w:rFonts w:ascii="Arial" w:hAnsi="Arial" w:cs="Arial"/>
          <w:color w:val="000000"/>
          <w:lang w:eastAsia="en-AU"/>
        </w:rPr>
        <w:t xml:space="preserve">Service &amp; Installation Rules, Distribution Substation Plant Manual, Building Code of </w:t>
      </w:r>
      <w:proofErr w:type="gramStart"/>
      <w:r w:rsidR="00BE1A34">
        <w:rPr>
          <w:rFonts w:ascii="Arial" w:hAnsi="Arial" w:cs="Arial"/>
          <w:color w:val="000000"/>
          <w:lang w:eastAsia="en-AU"/>
        </w:rPr>
        <w:t>Australia</w:t>
      </w:r>
      <w:proofErr w:type="gramEnd"/>
      <w:r w:rsidR="00BE1A34">
        <w:rPr>
          <w:rFonts w:ascii="Arial" w:hAnsi="Arial" w:cs="Arial"/>
          <w:color w:val="000000"/>
          <w:lang w:eastAsia="en-AU"/>
        </w:rPr>
        <w:t xml:space="preserve"> and Australian Standards</w:t>
      </w:r>
      <w:r w:rsidR="00BE1A34" w:rsidRPr="00862EA9">
        <w:rPr>
          <w:rFonts w:ascii="Arial" w:hAnsi="Arial" w:cs="Arial"/>
          <w:color w:val="000000"/>
          <w:lang w:eastAsia="en-AU"/>
        </w:rPr>
        <w:t xml:space="preserve"> should be consulted for further information and clarity</w:t>
      </w:r>
      <w:r w:rsidR="00BE1A34">
        <w:rPr>
          <w:rFonts w:ascii="Arial" w:hAnsi="Arial" w:cs="Arial"/>
          <w:color w:val="000000"/>
          <w:lang w:eastAsia="en-AU"/>
        </w:rPr>
        <w:t>.</w:t>
      </w:r>
    </w:p>
    <w:p w14:paraId="6E3508FC" w14:textId="77777777" w:rsidR="004153B8" w:rsidRDefault="004153B8" w:rsidP="00BE1A34">
      <w:pPr>
        <w:rPr>
          <w:b/>
          <w:bCs/>
        </w:rPr>
      </w:pPr>
    </w:p>
    <w:p w14:paraId="241336B4" w14:textId="2FF57D5C" w:rsidR="00BE1A34" w:rsidRDefault="00782F5B" w:rsidP="00BE1A34">
      <w:pPr>
        <w:rPr>
          <w:b/>
          <w:bCs/>
        </w:rPr>
      </w:pPr>
      <w:r>
        <w:rPr>
          <w:b/>
          <w:bCs/>
        </w:rPr>
        <w:t xml:space="preserve">Site </w:t>
      </w:r>
      <w:r w:rsidR="00BE1A34" w:rsidRPr="00BE1A34">
        <w:rPr>
          <w:b/>
          <w:bCs/>
        </w:rPr>
        <w:t>Address</w:t>
      </w:r>
      <w:r w:rsidR="00BE1A34">
        <w:rPr>
          <w:b/>
          <w:bCs/>
        </w:rPr>
        <w:t xml:space="preserve">:  </w:t>
      </w:r>
      <w:r w:rsidR="00BE1A34" w:rsidRPr="00BE1A34">
        <w:rPr>
          <w:b/>
          <w:bCs/>
        </w:rPr>
        <w:t>__________________________________________________</w:t>
      </w:r>
      <w:r w:rsidR="00BE1A34">
        <w:rPr>
          <w:b/>
          <w:bCs/>
        </w:rPr>
        <w:t>___</w:t>
      </w:r>
      <w:r w:rsidR="00BE1A34" w:rsidRPr="00BE1A34">
        <w:rPr>
          <w:b/>
          <w:bCs/>
        </w:rPr>
        <w:t>___</w:t>
      </w:r>
    </w:p>
    <w:p w14:paraId="44EF2861" w14:textId="19057942" w:rsidR="004153B8" w:rsidRPr="00BE1A34" w:rsidRDefault="004153B8" w:rsidP="00BE1A34">
      <w:pPr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6804"/>
        <w:gridCol w:w="1956"/>
      </w:tblGrid>
      <w:tr w:rsidR="0093016E" w:rsidRPr="0033288F" w14:paraId="4AB48E05" w14:textId="77777777" w:rsidTr="00D257FB">
        <w:tc>
          <w:tcPr>
            <w:tcW w:w="1768" w:type="dxa"/>
            <w:shd w:val="clear" w:color="auto" w:fill="FABF8F"/>
          </w:tcPr>
          <w:p w14:paraId="1417513A" w14:textId="77777777" w:rsidR="0093016E" w:rsidRPr="004F19FA" w:rsidRDefault="0093016E" w:rsidP="00ED05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>Reference</w:t>
            </w:r>
          </w:p>
        </w:tc>
        <w:tc>
          <w:tcPr>
            <w:tcW w:w="6804" w:type="dxa"/>
            <w:shd w:val="clear" w:color="auto" w:fill="FABF8F"/>
          </w:tcPr>
          <w:p w14:paraId="5D93DAFC" w14:textId="4B96D41E" w:rsidR="0093016E" w:rsidRPr="004F19FA" w:rsidRDefault="0093016E" w:rsidP="00ED05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 xml:space="preserve">Substation </w:t>
            </w:r>
            <w:r w:rsidR="00B81B20">
              <w:rPr>
                <w:rFonts w:ascii="Arial" w:hAnsi="Arial" w:cs="Arial"/>
                <w:b/>
                <w:color w:val="000000"/>
                <w:lang w:eastAsia="en-AU"/>
              </w:rPr>
              <w:t xml:space="preserve">Design </w:t>
            </w: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>Requirement</w:t>
            </w:r>
            <w:r w:rsidR="00976143">
              <w:rPr>
                <w:rFonts w:ascii="Arial" w:hAnsi="Arial" w:cs="Arial"/>
                <w:b/>
                <w:color w:val="000000"/>
                <w:lang w:eastAsia="en-AU"/>
              </w:rPr>
              <w:t>s</w:t>
            </w:r>
          </w:p>
        </w:tc>
        <w:tc>
          <w:tcPr>
            <w:tcW w:w="1956" w:type="dxa"/>
            <w:shd w:val="clear" w:color="auto" w:fill="FABF8F"/>
          </w:tcPr>
          <w:p w14:paraId="0C44E93D" w14:textId="77777777" w:rsidR="0093016E" w:rsidRPr="004F19FA" w:rsidRDefault="0093016E" w:rsidP="00ED05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sym w:font="Wingdings" w:char="F0FC"/>
            </w: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 xml:space="preserve"> or explanation</w:t>
            </w:r>
          </w:p>
        </w:tc>
      </w:tr>
      <w:tr w:rsidR="0093016E" w:rsidRPr="0033288F" w14:paraId="6B76D260" w14:textId="77777777" w:rsidTr="00D257FB">
        <w:tc>
          <w:tcPr>
            <w:tcW w:w="1768" w:type="dxa"/>
            <w:shd w:val="clear" w:color="auto" w:fill="FDE9D9"/>
          </w:tcPr>
          <w:p w14:paraId="0BB92CE3" w14:textId="77777777" w:rsidR="0093016E" w:rsidRPr="004F19FA" w:rsidRDefault="0093016E" w:rsidP="00ED05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  <w:tc>
          <w:tcPr>
            <w:tcW w:w="6804" w:type="dxa"/>
            <w:shd w:val="clear" w:color="auto" w:fill="FDE9D9"/>
          </w:tcPr>
          <w:p w14:paraId="59FBB67D" w14:textId="77777777" w:rsidR="0093016E" w:rsidRPr="004F19FA" w:rsidRDefault="0093016E" w:rsidP="00ED05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>General Conditions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2894B1D4" w14:textId="77777777" w:rsidR="0093016E" w:rsidRPr="004F19FA" w:rsidRDefault="0093016E" w:rsidP="00ED055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</w:tr>
      <w:tr w:rsidR="0055135B" w:rsidRPr="0033288F" w14:paraId="7B6CC7EC" w14:textId="77777777" w:rsidTr="00D257FB">
        <w:tc>
          <w:tcPr>
            <w:tcW w:w="1768" w:type="dxa"/>
            <w:shd w:val="clear" w:color="auto" w:fill="auto"/>
          </w:tcPr>
          <w:p w14:paraId="11B5D8D6" w14:textId="77777777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WASIR</w:t>
            </w:r>
          </w:p>
          <w:p w14:paraId="084C3248" w14:textId="77777777" w:rsidR="0055135B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>6.7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.1</w:t>
            </w:r>
          </w:p>
          <w:p w14:paraId="6E31B1E5" w14:textId="77777777" w:rsidR="0055135B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>6.8</w:t>
            </w:r>
          </w:p>
          <w:p w14:paraId="038291CF" w14:textId="77777777" w:rsidR="0055135B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6.11</w:t>
            </w:r>
          </w:p>
          <w:p w14:paraId="7B6D3869" w14:textId="4320702A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>6.1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3</w:t>
            </w: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4E7BDD6A" w14:textId="77777777" w:rsidR="0055135B" w:rsidRPr="002D635D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 xml:space="preserve">Have the following matters been considered and addressed as part of the design </w:t>
            </w:r>
            <w:proofErr w:type="gramStart"/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>preparation</w:t>
            </w:r>
            <w:proofErr w:type="gramEnd"/>
          </w:p>
          <w:p w14:paraId="00EA0367" w14:textId="3069CDD3" w:rsidR="0055135B" w:rsidRPr="00A64643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Correct site identification (including final levels)</w:t>
            </w:r>
          </w:p>
          <w:p w14:paraId="2C913C5E" w14:textId="52C79AF5" w:rsidR="0055135B" w:rsidRPr="00A64643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Land allocation and easement/encumbrance requirements</w:t>
            </w:r>
          </w:p>
          <w:p w14:paraId="55534474" w14:textId="77777777" w:rsidR="0055135B" w:rsidRPr="00A64643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Removal and reinstatement requirements for road reserves, public open space, etc.</w:t>
            </w:r>
          </w:p>
          <w:p w14:paraId="2819FB79" w14:textId="028C2425" w:rsidR="0055135B" w:rsidRPr="0055135B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Environmental and heritage requirements</w:t>
            </w:r>
          </w:p>
        </w:tc>
        <w:tc>
          <w:tcPr>
            <w:tcW w:w="1956" w:type="dxa"/>
            <w:shd w:val="clear" w:color="auto" w:fill="auto"/>
          </w:tcPr>
          <w:p w14:paraId="07D11705" w14:textId="4AAD2BD0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55135B" w:rsidRPr="0033288F" w14:paraId="7FF29A96" w14:textId="77777777" w:rsidTr="00D257FB">
        <w:tc>
          <w:tcPr>
            <w:tcW w:w="1768" w:type="dxa"/>
            <w:shd w:val="clear" w:color="auto" w:fill="auto"/>
          </w:tcPr>
          <w:p w14:paraId="0C8CD7E1" w14:textId="77777777" w:rsidR="0055135B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WASIR</w:t>
            </w:r>
          </w:p>
          <w:p w14:paraId="1242871E" w14:textId="77777777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>14.4.3</w:t>
            </w:r>
          </w:p>
          <w:p w14:paraId="1D463C1A" w14:textId="77777777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>14.4.4</w:t>
            </w:r>
          </w:p>
          <w:p w14:paraId="26C30876" w14:textId="2A7C7FBF" w:rsidR="0055135B" w:rsidRPr="00AA265B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>14.4.6</w:t>
            </w:r>
          </w:p>
        </w:tc>
        <w:tc>
          <w:tcPr>
            <w:tcW w:w="6804" w:type="dxa"/>
            <w:shd w:val="clear" w:color="auto" w:fill="auto"/>
          </w:tcPr>
          <w:p w14:paraId="053D951D" w14:textId="340BE242" w:rsidR="0055135B" w:rsidRDefault="0055135B" w:rsidP="0055135B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>A risk and hazard assessment has been undertaken including but not limited to the following:</w:t>
            </w:r>
          </w:p>
          <w:p w14:paraId="46F3D8A4" w14:textId="77777777" w:rsidR="0055135B" w:rsidRPr="002D635D" w:rsidRDefault="0055135B" w:rsidP="0055135B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268E1B08" w14:textId="6072754D" w:rsidR="0055135B" w:rsidRPr="00A64643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Location of other existing or proposed structures both on </w:t>
            </w:r>
            <w:r w:rsidR="002728C8"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and</w:t>
            </w: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adjacent to the site</w:t>
            </w:r>
          </w:p>
          <w:p w14:paraId="34AFBCCD" w14:textId="5549EF75" w:rsidR="0055135B" w:rsidRPr="00A64643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Identification of fire zones</w:t>
            </w:r>
            <w:r w:rsidR="001217D7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and fire escape routes</w:t>
            </w: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  <w:p w14:paraId="54EAD578" w14:textId="77777777" w:rsidR="0055135B" w:rsidRPr="00A64643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Hazardous environments</w:t>
            </w:r>
          </w:p>
          <w:p w14:paraId="500C43FE" w14:textId="77777777" w:rsidR="0055135B" w:rsidRPr="00A64643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Climatic environmental conditions and flood levels</w:t>
            </w:r>
          </w:p>
          <w:p w14:paraId="38F345F8" w14:textId="77777777" w:rsidR="0055135B" w:rsidRPr="00A64643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Other matters (please state)</w:t>
            </w:r>
          </w:p>
          <w:p w14:paraId="319B0AB5" w14:textId="3A7D0912" w:rsidR="0055135B" w:rsidRDefault="0055135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____________________________________</w:t>
            </w:r>
          </w:p>
          <w:p w14:paraId="23285FD9" w14:textId="67CFFFF3" w:rsidR="0055135B" w:rsidRPr="0055135B" w:rsidRDefault="0055135B" w:rsidP="0055135B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5EF1DE86" w14:textId="77777777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55135B" w:rsidRPr="0033288F" w14:paraId="0CD73CEF" w14:textId="77777777" w:rsidTr="00D257FB">
        <w:tc>
          <w:tcPr>
            <w:tcW w:w="1768" w:type="dxa"/>
            <w:shd w:val="clear" w:color="auto" w:fill="auto"/>
          </w:tcPr>
          <w:p w14:paraId="43E81D98" w14:textId="41DB5D19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SIR</w:t>
            </w:r>
            <w:r w:rsidRPr="0033288F">
              <w:rPr>
                <w:rFonts w:ascii="Arial" w:hAnsi="Arial" w:cs="Arial"/>
                <w:sz w:val="20"/>
                <w:szCs w:val="20"/>
              </w:rPr>
              <w:t xml:space="preserve"> 14.4.2</w:t>
            </w:r>
          </w:p>
        </w:tc>
        <w:tc>
          <w:tcPr>
            <w:tcW w:w="6804" w:type="dxa"/>
            <w:shd w:val="clear" w:color="auto" w:fill="auto"/>
          </w:tcPr>
          <w:p w14:paraId="3AC427D0" w14:textId="178F6C44" w:rsidR="0055135B" w:rsidRPr="004B042C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Substation contains no building or other services apart from those shown on the drawings provided by the Network Operator.</w:t>
            </w:r>
          </w:p>
        </w:tc>
        <w:tc>
          <w:tcPr>
            <w:tcW w:w="1956" w:type="dxa"/>
            <w:shd w:val="clear" w:color="auto" w:fill="auto"/>
          </w:tcPr>
          <w:p w14:paraId="12381701" w14:textId="4E14A95D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55135B" w:rsidRPr="0033288F" w14:paraId="3415F44A" w14:textId="77777777" w:rsidTr="00D257FB">
        <w:tc>
          <w:tcPr>
            <w:tcW w:w="1768" w:type="dxa"/>
            <w:shd w:val="clear" w:color="auto" w:fill="auto"/>
          </w:tcPr>
          <w:p w14:paraId="226CD88F" w14:textId="1F1BC8EA" w:rsidR="0055135B" w:rsidRPr="00A014F1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SIR</w:t>
            </w:r>
            <w:r w:rsidRPr="0033288F">
              <w:rPr>
                <w:rFonts w:ascii="Arial" w:hAnsi="Arial" w:cs="Arial"/>
                <w:sz w:val="20"/>
                <w:szCs w:val="20"/>
              </w:rPr>
              <w:t xml:space="preserve"> 14.4.2</w:t>
            </w:r>
          </w:p>
        </w:tc>
        <w:tc>
          <w:tcPr>
            <w:tcW w:w="6804" w:type="dxa"/>
            <w:shd w:val="clear" w:color="auto" w:fill="auto"/>
          </w:tcPr>
          <w:p w14:paraId="44BCA065" w14:textId="07F7776D" w:rsidR="0055135B" w:rsidRPr="00A014F1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35D">
              <w:rPr>
                <w:rFonts w:ascii="Arial" w:hAnsi="Arial" w:cs="Arial"/>
                <w:sz w:val="20"/>
                <w:szCs w:val="20"/>
              </w:rPr>
              <w:t xml:space="preserve">Does the enclosure comply with Government Agencies, Building Code of </w:t>
            </w:r>
            <w:proofErr w:type="gramStart"/>
            <w:r w:rsidRPr="002D635D">
              <w:rPr>
                <w:rFonts w:ascii="Arial" w:hAnsi="Arial" w:cs="Arial"/>
                <w:sz w:val="20"/>
                <w:szCs w:val="20"/>
              </w:rPr>
              <w:t>Australia</w:t>
            </w:r>
            <w:proofErr w:type="gramEnd"/>
            <w:r w:rsidRPr="002D635D">
              <w:rPr>
                <w:rFonts w:ascii="Arial" w:hAnsi="Arial" w:cs="Arial"/>
                <w:sz w:val="20"/>
                <w:szCs w:val="20"/>
              </w:rPr>
              <w:t xml:space="preserve"> and Local Government Authority requirements?</w:t>
            </w:r>
          </w:p>
        </w:tc>
        <w:tc>
          <w:tcPr>
            <w:tcW w:w="1956" w:type="dxa"/>
            <w:shd w:val="clear" w:color="auto" w:fill="auto"/>
          </w:tcPr>
          <w:p w14:paraId="1362103F" w14:textId="77777777" w:rsidR="0055135B" w:rsidRPr="0033288F" w:rsidRDefault="0055135B" w:rsidP="005513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76143" w:rsidRPr="0033288F" w14:paraId="4DC068EE" w14:textId="77777777" w:rsidTr="00D257FB">
        <w:tc>
          <w:tcPr>
            <w:tcW w:w="1768" w:type="dxa"/>
            <w:shd w:val="clear" w:color="auto" w:fill="FDE9D9"/>
          </w:tcPr>
          <w:p w14:paraId="3607E930" w14:textId="77777777" w:rsidR="00976143" w:rsidRPr="0033288F" w:rsidRDefault="00976143" w:rsidP="000059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DE9D9"/>
          </w:tcPr>
          <w:p w14:paraId="6889AF60" w14:textId="4E74FA41" w:rsidR="00976143" w:rsidRPr="00993978" w:rsidRDefault="00976143" w:rsidP="000059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3978">
              <w:rPr>
                <w:rFonts w:ascii="Arial" w:hAnsi="Arial" w:cs="Arial"/>
                <w:b/>
                <w:lang w:eastAsia="en-AU"/>
              </w:rPr>
              <w:t xml:space="preserve">Site </w:t>
            </w:r>
            <w:r w:rsidR="00A63798">
              <w:rPr>
                <w:rFonts w:ascii="Arial" w:hAnsi="Arial" w:cs="Arial"/>
                <w:b/>
                <w:lang w:eastAsia="en-AU"/>
              </w:rPr>
              <w:t>R</w:t>
            </w:r>
            <w:r w:rsidRPr="00993978">
              <w:rPr>
                <w:rFonts w:ascii="Arial" w:hAnsi="Arial" w:cs="Arial"/>
                <w:b/>
                <w:lang w:eastAsia="en-AU"/>
              </w:rPr>
              <w:t>equirements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0519E705" w14:textId="77777777" w:rsidR="00976143" w:rsidRPr="0033288F" w:rsidRDefault="00976143" w:rsidP="000059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976143" w:rsidRPr="0033288F" w14:paraId="6A24FF96" w14:textId="77777777" w:rsidTr="00B7695C">
        <w:trPr>
          <w:trHeight w:val="4066"/>
        </w:trPr>
        <w:tc>
          <w:tcPr>
            <w:tcW w:w="1768" w:type="dxa"/>
            <w:shd w:val="clear" w:color="auto" w:fill="auto"/>
          </w:tcPr>
          <w:p w14:paraId="14834E9B" w14:textId="6F96E22E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WASIR</w:t>
            </w:r>
            <w:r w:rsidRPr="0033288F">
              <w:rPr>
                <w:rFonts w:ascii="Arial" w:hAnsi="Arial" w:cs="Arial"/>
                <w:sz w:val="20"/>
                <w:szCs w:val="20"/>
              </w:rPr>
              <w:t xml:space="preserve"> 14.4.6</w:t>
            </w:r>
          </w:p>
        </w:tc>
        <w:tc>
          <w:tcPr>
            <w:tcW w:w="6804" w:type="dxa"/>
            <w:shd w:val="clear" w:color="auto" w:fill="auto"/>
          </w:tcPr>
          <w:p w14:paraId="0A6FF46D" w14:textId="77777777" w:rsidR="00976143" w:rsidRPr="002D635D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selected</w:t>
            </w:r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site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has been designed in accordance</w:t>
            </w:r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with the regulatory and network </w:t>
            </w:r>
            <w:proofErr w:type="gramStart"/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>operators</w:t>
            </w:r>
            <w:proofErr w:type="gramEnd"/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 xml:space="preserve"> requirements including but not limited to acceptable:</w:t>
            </w:r>
          </w:p>
          <w:p w14:paraId="0855E174" w14:textId="77777777" w:rsidR="00F176E4" w:rsidRPr="00A64643" w:rsidRDefault="00976143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Location</w:t>
            </w:r>
            <w:r w:rsidR="00F176E4"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above adjacent lots/roads</w:t>
            </w: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, flood levels</w:t>
            </w:r>
          </w:p>
          <w:p w14:paraId="0400BADD" w14:textId="2D5215FC" w:rsidR="00976143" w:rsidRPr="00A64643" w:rsidRDefault="00F176E4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Location regarding </w:t>
            </w:r>
            <w:r w:rsidR="00976143"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water inundation</w:t>
            </w: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and vegetation</w:t>
            </w:r>
          </w:p>
          <w:p w14:paraId="4CAC050C" w14:textId="3A1E5811" w:rsidR="00976143" w:rsidRPr="00A64643" w:rsidRDefault="00976143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Site levels, compaction, </w:t>
            </w:r>
            <w:proofErr w:type="gramStart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stabilisation</w:t>
            </w:r>
            <w:proofErr w:type="gramEnd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and soil erosion (where required </w:t>
            </w:r>
            <w:r w:rsidR="00F176E4"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engineering certified </w:t>
            </w: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retaining walls, batters)</w:t>
            </w:r>
          </w:p>
          <w:p w14:paraId="2C0074C0" w14:textId="5913B565" w:rsidR="00976143" w:rsidRPr="00A64643" w:rsidRDefault="00976143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Traffic movement and the need to provide infrastructure/equipment protection </w:t>
            </w:r>
            <w:proofErr w:type="spellStart"/>
            <w:proofErr w:type="gramStart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eg</w:t>
            </w:r>
            <w:proofErr w:type="spellEnd"/>
            <w:proofErr w:type="gramEnd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bollards</w:t>
            </w:r>
          </w:p>
          <w:p w14:paraId="6422CE2A" w14:textId="1E0E8AF4" w:rsidR="00F176E4" w:rsidRPr="00A64643" w:rsidRDefault="00F176E4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Surface treatments (outdoor)</w:t>
            </w:r>
          </w:p>
          <w:p w14:paraId="0C6B5240" w14:textId="36350B54" w:rsidR="005C5164" w:rsidRPr="00976143" w:rsidRDefault="005C5164" w:rsidP="005C5164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0C3F0EBC" w14:textId="465460ED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76143" w:rsidRPr="0033288F" w14:paraId="2C83CF14" w14:textId="77777777" w:rsidTr="00D257FB">
        <w:tc>
          <w:tcPr>
            <w:tcW w:w="1768" w:type="dxa"/>
            <w:shd w:val="clear" w:color="auto" w:fill="FDE9D9"/>
          </w:tcPr>
          <w:p w14:paraId="38495FD0" w14:textId="77777777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shd w:val="clear" w:color="auto" w:fill="FDE9D9"/>
          </w:tcPr>
          <w:p w14:paraId="71ED70DF" w14:textId="77777777" w:rsidR="00976143" w:rsidRPr="00993978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BB119E">
              <w:rPr>
                <w:rFonts w:ascii="Arial" w:hAnsi="Arial" w:cs="Arial"/>
                <w:b/>
                <w:lang w:eastAsia="en-AU"/>
              </w:rPr>
              <w:t>Access and Installation Requirements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3D1011B3" w14:textId="77777777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976143" w:rsidRPr="0033288F" w14:paraId="752B49B0" w14:textId="77777777" w:rsidTr="00D257FB">
        <w:tc>
          <w:tcPr>
            <w:tcW w:w="1768" w:type="dxa"/>
            <w:shd w:val="clear" w:color="auto" w:fill="auto"/>
          </w:tcPr>
          <w:p w14:paraId="4AABCEC6" w14:textId="77777777" w:rsidR="00976143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WASIR</w:t>
            </w:r>
          </w:p>
          <w:p w14:paraId="3C286DFA" w14:textId="77777777" w:rsidR="00976143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14.4.7.1</w:t>
            </w:r>
          </w:p>
          <w:p w14:paraId="760FE6CF" w14:textId="77777777" w:rsidR="00976143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14.4.7.2</w:t>
            </w:r>
          </w:p>
          <w:p w14:paraId="7C39F1EB" w14:textId="5B168EFB" w:rsidR="00976143" w:rsidRPr="002C4E7B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14.4.7.3</w:t>
            </w:r>
          </w:p>
        </w:tc>
        <w:tc>
          <w:tcPr>
            <w:tcW w:w="6804" w:type="dxa"/>
            <w:shd w:val="clear" w:color="auto" w:fill="auto"/>
          </w:tcPr>
          <w:p w14:paraId="6AE4107F" w14:textId="5D8EBE6D" w:rsidR="00976143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35D">
              <w:rPr>
                <w:rFonts w:ascii="Arial" w:hAnsi="Arial" w:cs="Arial"/>
                <w:sz w:val="20"/>
                <w:szCs w:val="20"/>
              </w:rPr>
              <w:t>Access to substation sites shall be suitable for heavy vehicles and heavy plant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257FB">
              <w:rPr>
                <w:rFonts w:ascii="Arial" w:hAnsi="Arial" w:cs="Arial"/>
                <w:sz w:val="20"/>
                <w:szCs w:val="20"/>
              </w:rPr>
              <w:t xml:space="preserve"> Provide details for:</w:t>
            </w:r>
          </w:p>
          <w:p w14:paraId="7370CD57" w14:textId="482C45FF" w:rsidR="00976143" w:rsidRPr="00A64643" w:rsidRDefault="00976143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Access route (including slope/gradient)</w:t>
            </w:r>
          </w:p>
          <w:p w14:paraId="18158954" w14:textId="77777777" w:rsidR="00D257FB" w:rsidRPr="00A64643" w:rsidRDefault="00D257F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Cable hauling/pulling </w:t>
            </w:r>
            <w:proofErr w:type="gramStart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eyes</w:t>
            </w:r>
            <w:proofErr w:type="gramEnd"/>
          </w:p>
          <w:p w14:paraId="20CA0D01" w14:textId="1585F318" w:rsidR="00976143" w:rsidRPr="0033288F" w:rsidRDefault="00D257FB" w:rsidP="00A64643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Gatic</w:t>
            </w:r>
            <w:proofErr w:type="spellEnd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covers (as relevant)</w:t>
            </w:r>
          </w:p>
        </w:tc>
        <w:tc>
          <w:tcPr>
            <w:tcW w:w="1956" w:type="dxa"/>
            <w:shd w:val="clear" w:color="auto" w:fill="auto"/>
          </w:tcPr>
          <w:p w14:paraId="026198B0" w14:textId="09B22D5B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76143" w:rsidRPr="0033288F" w14:paraId="6C42CD26" w14:textId="77777777" w:rsidTr="00D257FB">
        <w:tc>
          <w:tcPr>
            <w:tcW w:w="1768" w:type="dxa"/>
            <w:shd w:val="clear" w:color="auto" w:fill="auto"/>
          </w:tcPr>
          <w:p w14:paraId="30A6BA1D" w14:textId="14C5911A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AS2067 5.5.4</w:t>
            </w:r>
          </w:p>
        </w:tc>
        <w:tc>
          <w:tcPr>
            <w:tcW w:w="6804" w:type="dxa"/>
            <w:shd w:val="clear" w:color="auto" w:fill="auto"/>
          </w:tcPr>
          <w:p w14:paraId="073EBB89" w14:textId="43FD894F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Minimum access requirements maintained in service areas as per AS2067 5.5.4 where a non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standard design is proposed</w:t>
            </w:r>
          </w:p>
        </w:tc>
        <w:tc>
          <w:tcPr>
            <w:tcW w:w="1956" w:type="dxa"/>
            <w:shd w:val="clear" w:color="auto" w:fill="auto"/>
          </w:tcPr>
          <w:p w14:paraId="0CAD37D0" w14:textId="77777777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76143" w:rsidRPr="0033288F" w14:paraId="592286C1" w14:textId="77777777" w:rsidTr="00D257FB">
        <w:tc>
          <w:tcPr>
            <w:tcW w:w="1768" w:type="dxa"/>
            <w:shd w:val="clear" w:color="auto" w:fill="auto"/>
          </w:tcPr>
          <w:p w14:paraId="520AFF5D" w14:textId="3F9B060B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SIR</w:t>
            </w:r>
            <w:r w:rsidRPr="0033288F">
              <w:rPr>
                <w:rFonts w:ascii="Arial" w:hAnsi="Arial" w:cs="Arial"/>
                <w:sz w:val="20"/>
                <w:szCs w:val="20"/>
              </w:rPr>
              <w:t xml:space="preserve"> 14.2.1</w:t>
            </w:r>
          </w:p>
        </w:tc>
        <w:tc>
          <w:tcPr>
            <w:tcW w:w="6804" w:type="dxa"/>
            <w:shd w:val="clear" w:color="auto" w:fill="auto"/>
          </w:tcPr>
          <w:p w14:paraId="0AF3776B" w14:textId="3A009E63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sz w:val="20"/>
                <w:szCs w:val="20"/>
              </w:rPr>
              <w:t xml:space="preserve">District Substations: Preferably situated on the front street boundary or by agreement with the Network Operator up to a maximum </w:t>
            </w:r>
            <w:r>
              <w:rPr>
                <w:rFonts w:ascii="Arial" w:hAnsi="Arial" w:cs="Arial"/>
                <w:sz w:val="20"/>
                <w:szCs w:val="20"/>
              </w:rPr>
              <w:t>(LV Cable length)</w:t>
            </w:r>
            <w:r w:rsidRPr="002D635D">
              <w:rPr>
                <w:rFonts w:ascii="Arial" w:hAnsi="Arial" w:cs="Arial"/>
                <w:sz w:val="20"/>
                <w:szCs w:val="20"/>
              </w:rPr>
              <w:t xml:space="preserve"> of 30m.</w:t>
            </w:r>
          </w:p>
        </w:tc>
        <w:tc>
          <w:tcPr>
            <w:tcW w:w="1956" w:type="dxa"/>
            <w:shd w:val="clear" w:color="auto" w:fill="auto"/>
          </w:tcPr>
          <w:p w14:paraId="3938F52D" w14:textId="77777777" w:rsidR="00976143" w:rsidRPr="0033288F" w:rsidRDefault="00976143" w:rsidP="009761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BB119E" w:rsidRPr="0033288F" w14:paraId="773D41FB" w14:textId="77777777" w:rsidTr="00390392">
        <w:tc>
          <w:tcPr>
            <w:tcW w:w="1768" w:type="dxa"/>
            <w:shd w:val="clear" w:color="auto" w:fill="FDE9D9"/>
          </w:tcPr>
          <w:p w14:paraId="215D4CD6" w14:textId="77777777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shd w:val="clear" w:color="auto" w:fill="FDE9D9"/>
          </w:tcPr>
          <w:p w14:paraId="1359627F" w14:textId="77777777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B119E">
              <w:rPr>
                <w:rFonts w:ascii="Arial" w:hAnsi="Arial" w:cs="Arial"/>
                <w:b/>
                <w:lang w:eastAsia="en-AU"/>
              </w:rPr>
              <w:t>Emergency and Exit Requirements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672450D1" w14:textId="77777777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BB119E" w:rsidRPr="0033288F" w14:paraId="189C3AE6" w14:textId="77777777" w:rsidTr="00390392">
        <w:tc>
          <w:tcPr>
            <w:tcW w:w="1768" w:type="dxa"/>
            <w:shd w:val="clear" w:color="auto" w:fill="auto"/>
          </w:tcPr>
          <w:p w14:paraId="04193525" w14:textId="77777777" w:rsidR="00BB119E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 14.4.5</w:t>
            </w:r>
          </w:p>
          <w:p w14:paraId="561882C3" w14:textId="77777777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14.6.4</w:t>
            </w:r>
          </w:p>
        </w:tc>
        <w:tc>
          <w:tcPr>
            <w:tcW w:w="6804" w:type="dxa"/>
            <w:shd w:val="clear" w:color="auto" w:fill="auto"/>
          </w:tcPr>
          <w:p w14:paraId="055D6722" w14:textId="77777777" w:rsidR="00BB119E" w:rsidRPr="0033288F" w:rsidRDefault="00BB119E" w:rsidP="001521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Requirements of fire alarm and fixed fire suppression systems are met.</w:t>
            </w:r>
          </w:p>
        </w:tc>
        <w:tc>
          <w:tcPr>
            <w:tcW w:w="1956" w:type="dxa"/>
            <w:shd w:val="clear" w:color="auto" w:fill="auto"/>
          </w:tcPr>
          <w:p w14:paraId="6B4A333A" w14:textId="77777777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BB119E" w:rsidRPr="0033288F" w14:paraId="58149C31" w14:textId="77777777" w:rsidTr="00390392">
        <w:tc>
          <w:tcPr>
            <w:tcW w:w="1768" w:type="dxa"/>
            <w:shd w:val="clear" w:color="auto" w:fill="auto"/>
          </w:tcPr>
          <w:p w14:paraId="6BE8A3BF" w14:textId="04CB7702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14.4.4.2, AS2419.1-2005</w:t>
            </w:r>
          </w:p>
        </w:tc>
        <w:tc>
          <w:tcPr>
            <w:tcW w:w="6804" w:type="dxa"/>
            <w:shd w:val="clear" w:color="auto" w:fill="auto"/>
          </w:tcPr>
          <w:p w14:paraId="3CD87C3E" w14:textId="7570D5EA" w:rsidR="00BB119E" w:rsidRPr="001521C4" w:rsidRDefault="00BB119E" w:rsidP="001521C4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1521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Fire hydrants and brigade booster assemblies </w:t>
            </w:r>
            <w:proofErr w:type="gramStart"/>
            <w:r w:rsidRPr="001521C4">
              <w:rPr>
                <w:rFonts w:ascii="Arial" w:hAnsi="Arial" w:cs="Arial"/>
                <w:sz w:val="20"/>
                <w:szCs w:val="20"/>
                <w:lang w:eastAsia="en-AU"/>
              </w:rPr>
              <w:t>are located in</w:t>
            </w:r>
            <w:proofErr w:type="gramEnd"/>
            <w:r w:rsidRPr="001521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accordance with the standards (located 10m from any HV distribution equipment).</w:t>
            </w:r>
          </w:p>
        </w:tc>
        <w:tc>
          <w:tcPr>
            <w:tcW w:w="1956" w:type="dxa"/>
            <w:shd w:val="clear" w:color="auto" w:fill="auto"/>
          </w:tcPr>
          <w:p w14:paraId="58232A24" w14:textId="77777777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1521C4" w:rsidRPr="0033288F" w14:paraId="12115FE8" w14:textId="77777777" w:rsidTr="00390392">
        <w:tc>
          <w:tcPr>
            <w:tcW w:w="1768" w:type="dxa"/>
            <w:shd w:val="clear" w:color="auto" w:fill="auto"/>
          </w:tcPr>
          <w:p w14:paraId="485AACF8" w14:textId="5E323024" w:rsidR="001521C4" w:rsidRPr="0033288F" w:rsidRDefault="001521C4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14.4.4.3</w:t>
            </w:r>
          </w:p>
        </w:tc>
        <w:tc>
          <w:tcPr>
            <w:tcW w:w="6804" w:type="dxa"/>
            <w:shd w:val="clear" w:color="auto" w:fill="auto"/>
          </w:tcPr>
          <w:p w14:paraId="22CA7026" w14:textId="77777777" w:rsidR="001521C4" w:rsidRDefault="001521C4" w:rsidP="001521C4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1521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Petroleum and gas installations are </w:t>
            </w:r>
            <w:proofErr w:type="gramStart"/>
            <w:r w:rsidRPr="001521C4">
              <w:rPr>
                <w:rFonts w:ascii="Arial" w:hAnsi="Arial" w:cs="Arial"/>
                <w:sz w:val="20"/>
                <w:szCs w:val="20"/>
                <w:lang w:eastAsia="en-AU"/>
              </w:rPr>
              <w:t>located  from</w:t>
            </w:r>
            <w:proofErr w:type="gramEnd"/>
            <w:r w:rsidRPr="001521C4">
              <w:rPr>
                <w:rFonts w:ascii="Arial" w:hAnsi="Arial" w:cs="Arial"/>
                <w:sz w:val="20"/>
                <w:szCs w:val="20"/>
                <w:lang w:eastAsia="en-AU"/>
              </w:rPr>
              <w:t xml:space="preserve"> any Network Operator electrical equipment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or as per 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 distances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  <w:p w14:paraId="59AA81BB" w14:textId="0CA14B17" w:rsidR="001521C4" w:rsidRPr="001521C4" w:rsidRDefault="001521C4" w:rsidP="001521C4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7D3FC264" w14:textId="77777777" w:rsidR="001521C4" w:rsidRPr="0033288F" w:rsidRDefault="001521C4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BB119E" w:rsidRPr="0033288F" w14:paraId="5F6AF782" w14:textId="77777777" w:rsidTr="00390392">
        <w:tc>
          <w:tcPr>
            <w:tcW w:w="1768" w:type="dxa"/>
            <w:shd w:val="clear" w:color="auto" w:fill="auto"/>
          </w:tcPr>
          <w:p w14:paraId="668C8C78" w14:textId="77777777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14.6.6</w:t>
            </w:r>
          </w:p>
        </w:tc>
        <w:tc>
          <w:tcPr>
            <w:tcW w:w="6804" w:type="dxa"/>
            <w:shd w:val="clear" w:color="auto" w:fill="auto"/>
          </w:tcPr>
          <w:p w14:paraId="5464D6C8" w14:textId="77777777" w:rsidR="001521C4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Doors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(2)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1521C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are:</w:t>
            </w:r>
          </w:p>
          <w:p w14:paraId="24716A92" w14:textId="77777777" w:rsidR="001521C4" w:rsidRDefault="001521C4" w:rsidP="001521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located on alternative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walls</w:t>
            </w:r>
            <w:proofErr w:type="gramEnd"/>
          </w:p>
          <w:p w14:paraId="6D087211" w14:textId="1B1D8184" w:rsidR="001521C4" w:rsidRDefault="002728C8" w:rsidP="001521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self-closing</w:t>
            </w:r>
            <w:r w:rsidR="001521C4"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/locking doors, fitted with panic release </w:t>
            </w:r>
            <w:proofErr w:type="gramStart"/>
            <w:r w:rsidR="001521C4"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bars</w:t>
            </w:r>
            <w:proofErr w:type="gramEnd"/>
          </w:p>
          <w:p w14:paraId="71A4D314" w14:textId="0F35A436" w:rsidR="00602FD7" w:rsidRPr="00602FD7" w:rsidRDefault="00602FD7" w:rsidP="00602F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2hr fire rated</w:t>
            </w:r>
            <w:r w:rsidR="001521C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(including </w:t>
            </w:r>
            <w:r w:rsidR="00BB119E"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all associated hardware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  <w:p w14:paraId="1E77059E" w14:textId="77777777" w:rsidR="001521C4" w:rsidRDefault="001521C4" w:rsidP="001521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fitted with Network Operator labels as per AS/NZS 1905</w:t>
            </w:r>
          </w:p>
          <w:p w14:paraId="38F5CA76" w14:textId="4556653F" w:rsidR="005C5164" w:rsidRPr="0033288F" w:rsidRDefault="005C5164" w:rsidP="005C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4864D5CD" w14:textId="77777777" w:rsidR="00BB119E" w:rsidRPr="0033288F" w:rsidRDefault="00BB119E" w:rsidP="003903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116857" w:rsidRPr="0033288F" w14:paraId="48E71ECA" w14:textId="77777777" w:rsidTr="00D257FB">
        <w:tc>
          <w:tcPr>
            <w:tcW w:w="1768" w:type="dxa"/>
            <w:shd w:val="clear" w:color="auto" w:fill="FDE9D9"/>
          </w:tcPr>
          <w:p w14:paraId="55B0D422" w14:textId="77777777" w:rsidR="00116857" w:rsidRPr="0033288F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shd w:val="clear" w:color="auto" w:fill="FDE9D9"/>
          </w:tcPr>
          <w:p w14:paraId="7BC70A7E" w14:textId="7DD04772" w:rsidR="00116857" w:rsidRPr="00993978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BB119E">
              <w:rPr>
                <w:rFonts w:ascii="Arial" w:hAnsi="Arial" w:cs="Arial"/>
                <w:b/>
                <w:lang w:eastAsia="en-AU"/>
              </w:rPr>
              <w:t>Civil and Structural Requirements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1DEA846D" w14:textId="77777777" w:rsidR="00116857" w:rsidRPr="0033288F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116857" w:rsidRPr="00C81A83" w14:paraId="5C80F026" w14:textId="77777777" w:rsidTr="00D257FB">
        <w:tc>
          <w:tcPr>
            <w:tcW w:w="1768" w:type="dxa"/>
            <w:shd w:val="clear" w:color="auto" w:fill="auto"/>
          </w:tcPr>
          <w:p w14:paraId="25D70712" w14:textId="509A4B85" w:rsidR="00116857" w:rsidRPr="00C81A83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SM Section 3</w:t>
            </w:r>
          </w:p>
        </w:tc>
        <w:tc>
          <w:tcPr>
            <w:tcW w:w="6804" w:type="dxa"/>
            <w:shd w:val="clear" w:color="auto" w:fill="auto"/>
          </w:tcPr>
          <w:p w14:paraId="453704CC" w14:textId="7C770C75" w:rsidR="00116857" w:rsidRPr="00C81A83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Minimum dimensions and arrangement as per relevant 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 Section 3 arrangement. Please detail relevant 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 drawing ___________________</w:t>
            </w:r>
          </w:p>
        </w:tc>
        <w:tc>
          <w:tcPr>
            <w:tcW w:w="1956" w:type="dxa"/>
            <w:shd w:val="clear" w:color="auto" w:fill="auto"/>
          </w:tcPr>
          <w:p w14:paraId="6ABFD5FB" w14:textId="77777777" w:rsidR="00116857" w:rsidRPr="00C81A83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116857" w:rsidRPr="00C81A83" w14:paraId="667DFA69" w14:textId="77777777" w:rsidTr="00D257FB">
        <w:tc>
          <w:tcPr>
            <w:tcW w:w="1768" w:type="dxa"/>
            <w:shd w:val="clear" w:color="auto" w:fill="auto"/>
          </w:tcPr>
          <w:p w14:paraId="65467959" w14:textId="77777777" w:rsidR="00116857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14.3.4.1</w:t>
            </w:r>
          </w:p>
          <w:p w14:paraId="5989C635" w14:textId="5BAA4A42" w:rsidR="00116857" w:rsidRPr="002D1FB6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 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DSM 6</w:t>
            </w:r>
          </w:p>
        </w:tc>
        <w:tc>
          <w:tcPr>
            <w:tcW w:w="6804" w:type="dxa"/>
            <w:shd w:val="clear" w:color="auto" w:fill="auto"/>
          </w:tcPr>
          <w:p w14:paraId="1585C862" w14:textId="2EEFBAA4" w:rsidR="00116857" w:rsidRPr="002D1FB6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HV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/LV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Switchgear and metering unit (if required) support structures have been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designed correctly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48650502" w14:textId="208FEA66" w:rsidR="00116857" w:rsidRPr="00C81A83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116857" w:rsidRPr="00C81A83" w14:paraId="4A46BB19" w14:textId="77777777" w:rsidTr="00D257FB">
        <w:tc>
          <w:tcPr>
            <w:tcW w:w="1768" w:type="dxa"/>
            <w:shd w:val="clear" w:color="auto" w:fill="auto"/>
          </w:tcPr>
          <w:p w14:paraId="09FC8270" w14:textId="5BDC9193" w:rsidR="00116857" w:rsidRPr="00C81A83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14.6.2</w:t>
            </w:r>
          </w:p>
        </w:tc>
        <w:tc>
          <w:tcPr>
            <w:tcW w:w="6804" w:type="dxa"/>
            <w:shd w:val="clear" w:color="auto" w:fill="auto"/>
          </w:tcPr>
          <w:p w14:paraId="3724B291" w14:textId="06C1E5CF" w:rsidR="00116857" w:rsidRPr="00C81A83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The enclosure to be designed by a chartered structural engineer to accommodate loads and forces as outlined in AS/NZS 1170.</w:t>
            </w:r>
          </w:p>
        </w:tc>
        <w:tc>
          <w:tcPr>
            <w:tcW w:w="1956" w:type="dxa"/>
            <w:shd w:val="clear" w:color="auto" w:fill="auto"/>
          </w:tcPr>
          <w:p w14:paraId="15E34124" w14:textId="77777777" w:rsidR="00116857" w:rsidRPr="00C81A83" w:rsidRDefault="00116857" w:rsidP="001168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983845" w:rsidRPr="00C81A83" w14:paraId="2F562442" w14:textId="77777777" w:rsidTr="00D257FB">
        <w:tc>
          <w:tcPr>
            <w:tcW w:w="1768" w:type="dxa"/>
            <w:shd w:val="clear" w:color="auto" w:fill="auto"/>
          </w:tcPr>
          <w:p w14:paraId="65951960" w14:textId="043523FD" w:rsidR="00983845" w:rsidRPr="002D1FB6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14.6.2</w:t>
            </w:r>
          </w:p>
        </w:tc>
        <w:tc>
          <w:tcPr>
            <w:tcW w:w="6804" w:type="dxa"/>
            <w:shd w:val="clear" w:color="auto" w:fill="auto"/>
          </w:tcPr>
          <w:p w14:paraId="23FB6A98" w14:textId="05B25DD5" w:rsidR="00983845" w:rsidRPr="002D1FB6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Substation design has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no more than two transformers in the same enclosure, with transformer pairs fire segregated.</w:t>
            </w:r>
          </w:p>
        </w:tc>
        <w:tc>
          <w:tcPr>
            <w:tcW w:w="1956" w:type="dxa"/>
            <w:shd w:val="clear" w:color="auto" w:fill="auto"/>
          </w:tcPr>
          <w:p w14:paraId="7F350036" w14:textId="07B210D0" w:rsidR="00983845" w:rsidRPr="00C81A83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983845" w:rsidRPr="0033288F" w14:paraId="61F060AC" w14:textId="77777777" w:rsidTr="00D257FB">
        <w:tc>
          <w:tcPr>
            <w:tcW w:w="1768" w:type="dxa"/>
            <w:shd w:val="clear" w:color="auto" w:fill="auto"/>
          </w:tcPr>
          <w:p w14:paraId="26C65B58" w14:textId="77777777" w:rsidR="00983845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14.6.5</w:t>
            </w:r>
          </w:p>
          <w:p w14:paraId="22AB03D4" w14:textId="77777777" w:rsidR="00983845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  <w:p w14:paraId="14342DAC" w14:textId="15BEB316" w:rsidR="00983845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5</w:t>
            </w:r>
          </w:p>
        </w:tc>
        <w:tc>
          <w:tcPr>
            <w:tcW w:w="6804" w:type="dxa"/>
            <w:shd w:val="clear" w:color="auto" w:fill="auto"/>
          </w:tcPr>
          <w:p w14:paraId="4FE90904" w14:textId="77777777" w:rsidR="00983845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Substations housing a transformer </w:t>
            </w:r>
            <w:proofErr w:type="gramStart"/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have</w:t>
            </w:r>
            <w:proofErr w:type="gramEnd"/>
          </w:p>
          <w:p w14:paraId="60A943F7" w14:textId="760B9DD0" w:rsidR="00983845" w:rsidRDefault="00983845" w:rsidP="009838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E6C2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brick bund at least 75 mm high at every door location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OR</w:t>
            </w:r>
          </w:p>
          <w:p w14:paraId="30C8C8EC" w14:textId="1406B70E" w:rsidR="00983845" w:rsidRPr="00983845" w:rsidRDefault="00983845" w:rsidP="009838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98384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alternative bunding</w:t>
            </w:r>
          </w:p>
        </w:tc>
        <w:tc>
          <w:tcPr>
            <w:tcW w:w="1956" w:type="dxa"/>
            <w:shd w:val="clear" w:color="auto" w:fill="auto"/>
          </w:tcPr>
          <w:p w14:paraId="21D0CA5F" w14:textId="77777777" w:rsidR="00983845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83845" w:rsidRPr="0033288F" w14:paraId="25005149" w14:textId="77777777" w:rsidTr="00D257FB">
        <w:tc>
          <w:tcPr>
            <w:tcW w:w="1768" w:type="dxa"/>
            <w:shd w:val="clear" w:color="auto" w:fill="auto"/>
          </w:tcPr>
          <w:p w14:paraId="0BF58C02" w14:textId="77777777" w:rsidR="00983845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 14.6.7</w:t>
            </w:r>
          </w:p>
          <w:p w14:paraId="44E93C70" w14:textId="7CFF8483" w:rsidR="0058298C" w:rsidRPr="00C4222A" w:rsidRDefault="0058298C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</w:tc>
        <w:tc>
          <w:tcPr>
            <w:tcW w:w="6804" w:type="dxa"/>
            <w:shd w:val="clear" w:color="auto" w:fill="auto"/>
          </w:tcPr>
          <w:p w14:paraId="6EB9602F" w14:textId="77777777" w:rsidR="00983845" w:rsidRDefault="00983845" w:rsidP="00C42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Have a minimum ceiling height </w:t>
            </w:r>
            <w:r w:rsidRPr="0058298C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of 2.5 metres (3 metres where</w:t>
            </w: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ducting passes over the top of the transformer), roof to be dust tight and all storm water guttering to be external to the room.</w:t>
            </w:r>
          </w:p>
          <w:p w14:paraId="42C07B44" w14:textId="6C720F14" w:rsidR="00DD7C07" w:rsidRPr="00C4222A" w:rsidRDefault="00DD7C07" w:rsidP="00C42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6D45ACBA" w14:textId="718B915E" w:rsidR="00983845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983845" w:rsidRPr="0033288F" w14:paraId="70F31F04" w14:textId="77777777" w:rsidTr="00B7695C">
        <w:trPr>
          <w:trHeight w:val="1466"/>
        </w:trPr>
        <w:tc>
          <w:tcPr>
            <w:tcW w:w="1768" w:type="dxa"/>
            <w:shd w:val="clear" w:color="auto" w:fill="auto"/>
          </w:tcPr>
          <w:p w14:paraId="05B3F5F4" w14:textId="007C8300" w:rsidR="00983845" w:rsidRPr="0033288F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A014F1">
              <w:rPr>
                <w:rFonts w:ascii="Arial" w:hAnsi="Arial" w:cs="Arial"/>
                <w:sz w:val="20"/>
                <w:szCs w:val="20"/>
              </w:rPr>
              <w:t>WASIR 14.6.11</w:t>
            </w:r>
          </w:p>
        </w:tc>
        <w:tc>
          <w:tcPr>
            <w:tcW w:w="6804" w:type="dxa"/>
            <w:shd w:val="clear" w:color="auto" w:fill="auto"/>
          </w:tcPr>
          <w:p w14:paraId="63EF3D2C" w14:textId="43BA551E" w:rsidR="00983845" w:rsidRPr="00993978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A014F1">
              <w:rPr>
                <w:rFonts w:ascii="Arial" w:hAnsi="Arial" w:cs="Arial"/>
                <w:sz w:val="20"/>
                <w:szCs w:val="20"/>
              </w:rPr>
              <w:t>Fire rated certification available/provided.</w:t>
            </w:r>
          </w:p>
        </w:tc>
        <w:tc>
          <w:tcPr>
            <w:tcW w:w="1956" w:type="dxa"/>
            <w:shd w:val="clear" w:color="auto" w:fill="auto"/>
          </w:tcPr>
          <w:p w14:paraId="6C0AAF47" w14:textId="650E6ACB" w:rsidR="00983845" w:rsidRPr="0033288F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983845" w:rsidRPr="0033288F" w14:paraId="264EF40E" w14:textId="77777777" w:rsidTr="00A268D6">
        <w:tc>
          <w:tcPr>
            <w:tcW w:w="1768" w:type="dxa"/>
            <w:shd w:val="clear" w:color="auto" w:fill="FDE9D9"/>
          </w:tcPr>
          <w:p w14:paraId="107EA7DF" w14:textId="77777777" w:rsidR="00983845" w:rsidRPr="0033288F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shd w:val="clear" w:color="auto" w:fill="FDE9D9"/>
          </w:tcPr>
          <w:p w14:paraId="65FACFA1" w14:textId="77777777" w:rsidR="00983845" w:rsidRPr="0033288F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B119E">
              <w:rPr>
                <w:rFonts w:ascii="Arial" w:hAnsi="Arial" w:cs="Arial"/>
                <w:b/>
                <w:lang w:eastAsia="en-AU"/>
              </w:rPr>
              <w:t>Trenches, Ducts and Other Penetrations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61FC477A" w14:textId="77777777" w:rsidR="00983845" w:rsidRPr="0033288F" w:rsidRDefault="00983845" w:rsidP="009838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174073B9" w14:textId="77777777" w:rsidTr="00473EA5">
        <w:trPr>
          <w:trHeight w:val="671"/>
        </w:trPr>
        <w:tc>
          <w:tcPr>
            <w:tcW w:w="1768" w:type="dxa"/>
            <w:shd w:val="clear" w:color="auto" w:fill="auto"/>
          </w:tcPr>
          <w:p w14:paraId="1CFA6AA9" w14:textId="75E968A9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SIR</w:t>
            </w:r>
            <w:r w:rsidRPr="0033288F">
              <w:rPr>
                <w:rFonts w:ascii="Arial" w:hAnsi="Arial" w:cs="Arial"/>
                <w:sz w:val="20"/>
                <w:szCs w:val="20"/>
              </w:rPr>
              <w:t xml:space="preserve"> 14.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3288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4DDA960F" w14:textId="1661190D" w:rsidR="0076035A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Allowance for t</w:t>
            </w:r>
            <w:r w:rsidRPr="0033288F">
              <w:rPr>
                <w:rFonts w:ascii="Arial" w:hAnsi="Arial" w:cs="Arial"/>
                <w:sz w:val="20"/>
                <w:szCs w:val="20"/>
              </w:rPr>
              <w:t xml:space="preserve">rench surfaces and enclosure floors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33288F">
              <w:rPr>
                <w:rFonts w:ascii="Arial" w:hAnsi="Arial" w:cs="Arial"/>
                <w:sz w:val="20"/>
                <w:szCs w:val="20"/>
              </w:rPr>
              <w:t>painted with an appropriate sealant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55BB8DEC" w14:textId="77777777" w:rsidR="0076035A" w:rsidRPr="005C5164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1B9CD21F" w14:textId="77777777" w:rsidTr="00473EA5">
        <w:trPr>
          <w:trHeight w:val="671"/>
        </w:trPr>
        <w:tc>
          <w:tcPr>
            <w:tcW w:w="1768" w:type="dxa"/>
            <w:shd w:val="clear" w:color="auto" w:fill="auto"/>
          </w:tcPr>
          <w:p w14:paraId="260AD2BA" w14:textId="77777777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14.6.8</w:t>
            </w:r>
          </w:p>
          <w:p w14:paraId="3DF583AB" w14:textId="0842FC98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</w:tc>
        <w:tc>
          <w:tcPr>
            <w:tcW w:w="6804" w:type="dxa"/>
            <w:shd w:val="clear" w:color="auto" w:fill="auto"/>
          </w:tcPr>
          <w:p w14:paraId="0CE11097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Appropriate t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rench covers:</w:t>
            </w:r>
          </w:p>
          <w:p w14:paraId="31461B44" w14:textId="77777777" w:rsidR="0076035A" w:rsidRDefault="0076035A" w:rsidP="007603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Designed correctly (mesh/slab)</w:t>
            </w:r>
          </w:p>
          <w:p w14:paraId="6990D232" w14:textId="77777777" w:rsidR="0076035A" w:rsidRDefault="0076035A" w:rsidP="0076035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Supported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correctly</w:t>
            </w:r>
            <w:proofErr w:type="gramEnd"/>
          </w:p>
          <w:p w14:paraId="0EC91502" w14:textId="1111D6BD" w:rsidR="0076035A" w:rsidRPr="0033288F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5337B80E" w14:textId="77777777" w:rsidR="0076035A" w:rsidRPr="005C5164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7C65D844" w14:textId="77777777" w:rsidTr="00A268D6">
        <w:tc>
          <w:tcPr>
            <w:tcW w:w="1768" w:type="dxa"/>
            <w:shd w:val="clear" w:color="auto" w:fill="auto"/>
          </w:tcPr>
          <w:p w14:paraId="27FB8F76" w14:textId="73DCC7D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14.6.8</w:t>
            </w:r>
          </w:p>
        </w:tc>
        <w:tc>
          <w:tcPr>
            <w:tcW w:w="6804" w:type="dxa"/>
            <w:shd w:val="clear" w:color="auto" w:fill="auto"/>
          </w:tcPr>
          <w:p w14:paraId="33EF5817" w14:textId="77EB70B9" w:rsidR="0076035A" w:rsidRPr="00473EA5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Ducts or other penetrations entering the trench or enclosure are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designed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with removable watertight seals to both ends of the installed ducts or penetrations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(includes earth rod penetrations).</w:t>
            </w:r>
          </w:p>
        </w:tc>
        <w:tc>
          <w:tcPr>
            <w:tcW w:w="1956" w:type="dxa"/>
            <w:shd w:val="clear" w:color="auto" w:fill="auto"/>
          </w:tcPr>
          <w:p w14:paraId="0013385C" w14:textId="77777777" w:rsidR="0076035A" w:rsidRPr="005C5164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467B3611" w14:textId="77777777" w:rsidTr="00A268D6">
        <w:tc>
          <w:tcPr>
            <w:tcW w:w="1768" w:type="dxa"/>
            <w:shd w:val="clear" w:color="auto" w:fill="auto"/>
          </w:tcPr>
          <w:p w14:paraId="6A26A768" w14:textId="1E505F85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14.6.8</w:t>
            </w:r>
          </w:p>
        </w:tc>
        <w:tc>
          <w:tcPr>
            <w:tcW w:w="6804" w:type="dxa"/>
            <w:shd w:val="clear" w:color="auto" w:fill="auto"/>
          </w:tcPr>
          <w:p w14:paraId="67F12E40" w14:textId="61C5598D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Where ducts are installed between fire segregated switch-rooms, ducts are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designed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with </w:t>
            </w:r>
            <w:r w:rsidR="002728C8"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2hr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fire rated sealing.</w:t>
            </w:r>
          </w:p>
        </w:tc>
        <w:tc>
          <w:tcPr>
            <w:tcW w:w="1956" w:type="dxa"/>
            <w:shd w:val="clear" w:color="auto" w:fill="auto"/>
          </w:tcPr>
          <w:p w14:paraId="2A88358D" w14:textId="77777777" w:rsidR="0076035A" w:rsidRPr="005C5164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37DA5A1D" w14:textId="77777777" w:rsidTr="00A268D6">
        <w:tc>
          <w:tcPr>
            <w:tcW w:w="1768" w:type="dxa"/>
            <w:shd w:val="clear" w:color="auto" w:fill="auto"/>
          </w:tcPr>
          <w:p w14:paraId="56D51B9E" w14:textId="77777777" w:rsidR="0076035A" w:rsidRPr="005C5164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5C516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 6.10</w:t>
            </w:r>
          </w:p>
          <w:p w14:paraId="7FD60DD4" w14:textId="489161C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5C516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 DSM 6</w:t>
            </w:r>
          </w:p>
        </w:tc>
        <w:tc>
          <w:tcPr>
            <w:tcW w:w="6804" w:type="dxa"/>
            <w:shd w:val="clear" w:color="auto" w:fill="auto"/>
          </w:tcPr>
          <w:p w14:paraId="0C60DFEB" w14:textId="77777777" w:rsidR="0076035A" w:rsidRPr="005C5164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5C516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Substation site has the correct cable duct </w:t>
            </w:r>
            <w:proofErr w:type="gramStart"/>
            <w:r w:rsidRPr="005C516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arrangement</w:t>
            </w:r>
            <w:proofErr w:type="gramEnd"/>
          </w:p>
          <w:p w14:paraId="7B7AFEED" w14:textId="77777777" w:rsidR="0076035A" w:rsidRPr="00A64643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Power (including transformer tails)</w:t>
            </w:r>
          </w:p>
          <w:p w14:paraId="3892D205" w14:textId="77777777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Communication</w:t>
            </w:r>
          </w:p>
          <w:p w14:paraId="738FD079" w14:textId="77777777" w:rsidR="0076035A" w:rsidRPr="005C5164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Metering</w:t>
            </w:r>
          </w:p>
          <w:p w14:paraId="51DD6E2F" w14:textId="06B60A95" w:rsidR="0076035A" w:rsidRPr="00993978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36D8D7C4" w14:textId="15CCCEDD" w:rsidR="0076035A" w:rsidRPr="005C5164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3EB4B738" w14:textId="77777777" w:rsidTr="00D35431">
        <w:tc>
          <w:tcPr>
            <w:tcW w:w="1768" w:type="dxa"/>
            <w:shd w:val="clear" w:color="auto" w:fill="FDE9D9"/>
          </w:tcPr>
          <w:p w14:paraId="05E2478A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shd w:val="clear" w:color="auto" w:fill="FDE9D9"/>
          </w:tcPr>
          <w:p w14:paraId="54DF2B55" w14:textId="77777777" w:rsidR="0076035A" w:rsidRPr="0033288F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B119E">
              <w:rPr>
                <w:rFonts w:ascii="Arial" w:hAnsi="Arial" w:cs="Arial"/>
                <w:b/>
                <w:lang w:eastAsia="en-AU"/>
              </w:rPr>
              <w:t>Ventilation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108E508C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60AA1960" w14:textId="77777777" w:rsidTr="00D35431">
        <w:tc>
          <w:tcPr>
            <w:tcW w:w="1768" w:type="dxa"/>
            <w:shd w:val="clear" w:color="auto" w:fill="auto"/>
          </w:tcPr>
          <w:p w14:paraId="35E5A733" w14:textId="0590958B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 14.6.7</w:t>
            </w:r>
          </w:p>
          <w:p w14:paraId="16C5A9A6" w14:textId="75C903D7" w:rsidR="0076035A" w:rsidRPr="007216D5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AS2067</w:t>
            </w:r>
          </w:p>
          <w:p w14:paraId="228EE130" w14:textId="77777777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 1682</w:t>
            </w:r>
          </w:p>
          <w:p w14:paraId="464C30C9" w14:textId="5E61A8F4" w:rsidR="0076035A" w:rsidRPr="007216D5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AS/NZS 1668</w:t>
            </w:r>
          </w:p>
          <w:p w14:paraId="73F86004" w14:textId="77777777" w:rsidR="0076035A" w:rsidRPr="007216D5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  <w:p w14:paraId="1A8860DB" w14:textId="77777777" w:rsidR="0076035A" w:rsidRPr="007216D5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DSM 6-02</w:t>
            </w:r>
          </w:p>
        </w:tc>
        <w:tc>
          <w:tcPr>
            <w:tcW w:w="6804" w:type="dxa"/>
            <w:shd w:val="clear" w:color="auto" w:fill="auto"/>
          </w:tcPr>
          <w:p w14:paraId="7CF87E82" w14:textId="3334CD3C" w:rsidR="0076035A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Ventilation designed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 follows:</w:t>
            </w:r>
          </w:p>
          <w:p w14:paraId="0BB242C7" w14:textId="049F2102" w:rsidR="0076035A" w:rsidRPr="007216D5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Cooling</w:t>
            </w:r>
          </w:p>
          <w:p w14:paraId="2E659315" w14:textId="09C849D9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Cross flow over transformers</w:t>
            </w:r>
          </w:p>
          <w:p w14:paraId="641A2FF8" w14:textId="1836AB88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Fans located inside room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(if forced)</w:t>
            </w:r>
          </w:p>
          <w:p w14:paraId="364996DC" w14:textId="1FADF7E6" w:rsidR="0076035A" w:rsidRPr="007216D5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Dedicated inlet/outlet outside the building (basement OR non-boundary located)</w:t>
            </w:r>
          </w:p>
          <w:p w14:paraId="702C64E8" w14:textId="04F07093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Individual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(non-cumulative) </w:t>
            </w: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duct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ing</w:t>
            </w: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gramStart"/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transformer</w:t>
            </w:r>
            <w:proofErr w:type="gramEnd"/>
          </w:p>
          <w:p w14:paraId="171B7B5D" w14:textId="30E137C6" w:rsidR="0076035A" w:rsidRPr="007216D5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Vent/louvre number/size/type/positions</w:t>
            </w:r>
          </w:p>
          <w:p w14:paraId="0751061A" w14:textId="317D9D1D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Increased room height (3m) if duct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ing</w:t>
            </w: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above 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ransformer/RMU</w:t>
            </w:r>
          </w:p>
          <w:p w14:paraId="4E8F6765" w14:textId="0BA84BFB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Thermostat location and setting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transformer</w:t>
            </w:r>
            <w:proofErr w:type="gramEnd"/>
          </w:p>
          <w:p w14:paraId="640F9839" w14:textId="19C69E04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Correct flow rate per transformer</w:t>
            </w:r>
          </w:p>
          <w:p w14:paraId="23DFB8A5" w14:textId="5FC43776" w:rsidR="0076035A" w:rsidRPr="007216D5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Fire/Smoke</w:t>
            </w:r>
          </w:p>
          <w:p w14:paraId="58BB6A6E" w14:textId="3D63AE80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Self-closing pressure relief vents</w:t>
            </w:r>
          </w:p>
          <w:p w14:paraId="28EEEBA8" w14:textId="5410D78C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Ventilation system is 2hr fire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rated</w:t>
            </w:r>
            <w:proofErr w:type="gramEnd"/>
          </w:p>
          <w:p w14:paraId="2529E968" w14:textId="50AC95AB" w:rsidR="00F34DB9" w:rsidRPr="00F34DB9" w:rsidRDefault="00F34DB9" w:rsidP="00F34D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34D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Electrical</w:t>
            </w:r>
          </w:p>
          <w:p w14:paraId="2E525D94" w14:textId="1D11BF11" w:rsidR="00F34DB9" w:rsidRDefault="00F34DB9" w:rsidP="00F34DB9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Supplied from Substation Local DB</w:t>
            </w:r>
          </w:p>
          <w:p w14:paraId="28DCD3C1" w14:textId="5ACC648A" w:rsidR="00F34DB9" w:rsidRDefault="00F34DB9" w:rsidP="00F34DB9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Correct fan starter wiring</w:t>
            </w:r>
          </w:p>
          <w:p w14:paraId="3F904749" w14:textId="114A306A" w:rsidR="0076035A" w:rsidRPr="007216D5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1D0B96EF" w14:textId="609AD04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28A9E2D0" w14:textId="77777777" w:rsidTr="006C028B">
        <w:tc>
          <w:tcPr>
            <w:tcW w:w="1768" w:type="dxa"/>
            <w:shd w:val="clear" w:color="auto" w:fill="FDE9D9"/>
          </w:tcPr>
          <w:p w14:paraId="138589FA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shd w:val="clear" w:color="auto" w:fill="FDE9D9"/>
          </w:tcPr>
          <w:p w14:paraId="050AF12C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B119E">
              <w:rPr>
                <w:rFonts w:ascii="Arial" w:hAnsi="Arial" w:cs="Arial"/>
                <w:b/>
                <w:lang w:eastAsia="en-AU"/>
              </w:rPr>
              <w:t>Light and Power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0FD2E50D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73D4EA9A" w14:textId="77777777" w:rsidTr="006C028B">
        <w:tc>
          <w:tcPr>
            <w:tcW w:w="1768" w:type="dxa"/>
            <w:shd w:val="clear" w:color="auto" w:fill="auto"/>
          </w:tcPr>
          <w:p w14:paraId="27DD5921" w14:textId="77777777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14.6.9</w:t>
            </w:r>
          </w:p>
          <w:p w14:paraId="5B1B89C7" w14:textId="1E04592A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AS2067 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5.1.6</w:t>
            </w:r>
          </w:p>
          <w:p w14:paraId="42543F7D" w14:textId="77777777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AS/NZS 1680</w:t>
            </w:r>
          </w:p>
          <w:p w14:paraId="186F1D28" w14:textId="34F621AF" w:rsidR="00F34DB9" w:rsidRPr="0033288F" w:rsidRDefault="00F34DB9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AS/NZS 3000</w:t>
            </w:r>
          </w:p>
        </w:tc>
        <w:tc>
          <w:tcPr>
            <w:tcW w:w="6804" w:type="dxa"/>
            <w:shd w:val="clear" w:color="auto" w:fill="auto"/>
          </w:tcPr>
          <w:p w14:paraId="6BDEEC02" w14:textId="77777777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All general and emergency lighting fixtures, GPO’s including all associated wiring has been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designed correctly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  <w:p w14:paraId="4B985204" w14:textId="03ADC857" w:rsidR="00F34DB9" w:rsidRDefault="00F34DB9" w:rsidP="00F34DB9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Substation Local DB </w:t>
            </w:r>
            <w:r w:rsidR="0008667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(3ph)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supplied from Customer SMSB (min</w:t>
            </w:r>
            <w:r w:rsidR="009130FE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9130FE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sq.mm)</w:t>
            </w:r>
          </w:p>
          <w:p w14:paraId="79BE47F7" w14:textId="3DA69B4E" w:rsidR="00F34DB9" w:rsidRPr="00F34DB9" w:rsidRDefault="00F34DB9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Illuminated light switch mechanisms</w:t>
            </w:r>
          </w:p>
        </w:tc>
        <w:tc>
          <w:tcPr>
            <w:tcW w:w="1956" w:type="dxa"/>
            <w:shd w:val="clear" w:color="auto" w:fill="auto"/>
          </w:tcPr>
          <w:p w14:paraId="13DBD707" w14:textId="4B067D88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38C46B9A" w14:textId="77777777" w:rsidTr="00093C77">
        <w:tc>
          <w:tcPr>
            <w:tcW w:w="1768" w:type="dxa"/>
            <w:shd w:val="clear" w:color="auto" w:fill="FDE9D9"/>
          </w:tcPr>
          <w:p w14:paraId="48E91B7F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bookmarkStart w:id="0" w:name="_Hlk108433588"/>
          </w:p>
        </w:tc>
        <w:tc>
          <w:tcPr>
            <w:tcW w:w="6804" w:type="dxa"/>
            <w:shd w:val="clear" w:color="auto" w:fill="FDE9D9"/>
          </w:tcPr>
          <w:p w14:paraId="31D0B0AD" w14:textId="77777777" w:rsidR="0076035A" w:rsidRPr="00993978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BB119E">
              <w:rPr>
                <w:rFonts w:ascii="Arial" w:hAnsi="Arial" w:cs="Arial"/>
                <w:b/>
                <w:lang w:eastAsia="en-AU"/>
              </w:rPr>
              <w:t>Metering and Customer Switchboard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2E16B903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bookmarkEnd w:id="0"/>
      <w:tr w:rsidR="0076035A" w:rsidRPr="00C81A83" w14:paraId="568E700A" w14:textId="77777777" w:rsidTr="00093C77">
        <w:tc>
          <w:tcPr>
            <w:tcW w:w="1768" w:type="dxa"/>
            <w:shd w:val="clear" w:color="auto" w:fill="auto"/>
          </w:tcPr>
          <w:p w14:paraId="6260BFAC" w14:textId="77777777" w:rsidR="0076035A" w:rsidRPr="00C81A83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14.4.12</w:t>
            </w:r>
          </w:p>
        </w:tc>
        <w:tc>
          <w:tcPr>
            <w:tcW w:w="6804" w:type="dxa"/>
            <w:shd w:val="clear" w:color="auto" w:fill="auto"/>
          </w:tcPr>
          <w:p w14:paraId="34A60353" w14:textId="77777777" w:rsidR="0076035A" w:rsidRPr="00C81A83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sz w:val="20"/>
                <w:szCs w:val="20"/>
              </w:rPr>
              <w:t>Customer metering requirements have been considered and appropriate provision made for their installation. Appropriate provisions made for the Customer Main Switchboard.</w:t>
            </w:r>
          </w:p>
        </w:tc>
        <w:tc>
          <w:tcPr>
            <w:tcW w:w="1956" w:type="dxa"/>
            <w:shd w:val="clear" w:color="auto" w:fill="auto"/>
          </w:tcPr>
          <w:p w14:paraId="5FDA58D3" w14:textId="77777777" w:rsidR="0076035A" w:rsidRPr="00C81A83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C81A83" w14:paraId="10DBCB5B" w14:textId="77777777" w:rsidTr="00F34DB9">
        <w:trPr>
          <w:trHeight w:val="1833"/>
        </w:trPr>
        <w:tc>
          <w:tcPr>
            <w:tcW w:w="1768" w:type="dxa"/>
            <w:shd w:val="clear" w:color="auto" w:fill="auto"/>
          </w:tcPr>
          <w:p w14:paraId="316D2439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14.3.4.1</w:t>
            </w:r>
          </w:p>
        </w:tc>
        <w:tc>
          <w:tcPr>
            <w:tcW w:w="6804" w:type="dxa"/>
            <w:shd w:val="clear" w:color="auto" w:fill="auto"/>
          </w:tcPr>
          <w:p w14:paraId="43136A76" w14:textId="77777777" w:rsidR="0076035A" w:rsidRPr="002D635D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Customer Substations with more than 4MVA: The load is to be supplied from 2 evenly loaded fire rated switchboards with mechanical interlocking.</w:t>
            </w:r>
          </w:p>
        </w:tc>
        <w:tc>
          <w:tcPr>
            <w:tcW w:w="1956" w:type="dxa"/>
            <w:shd w:val="clear" w:color="auto" w:fill="auto"/>
          </w:tcPr>
          <w:p w14:paraId="5AE7FCD8" w14:textId="77777777" w:rsidR="0076035A" w:rsidRPr="00C81A83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0AC0B312" w14:textId="77777777" w:rsidTr="00814772">
        <w:tc>
          <w:tcPr>
            <w:tcW w:w="1768" w:type="dxa"/>
            <w:shd w:val="clear" w:color="auto" w:fill="FDE9D9"/>
          </w:tcPr>
          <w:p w14:paraId="2052514E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804" w:type="dxa"/>
            <w:shd w:val="clear" w:color="auto" w:fill="FDE9D9"/>
          </w:tcPr>
          <w:p w14:paraId="1105D9CE" w14:textId="45575CE0" w:rsidR="0076035A" w:rsidRPr="00BB119E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AU"/>
              </w:rPr>
            </w:pPr>
            <w:r w:rsidRPr="00BB119E">
              <w:rPr>
                <w:rFonts w:ascii="Arial" w:hAnsi="Arial" w:cs="Arial"/>
                <w:b/>
                <w:lang w:eastAsia="en-AU"/>
              </w:rPr>
              <w:t>Earthing</w:t>
            </w:r>
          </w:p>
        </w:tc>
        <w:tc>
          <w:tcPr>
            <w:tcW w:w="1956" w:type="dxa"/>
            <w:shd w:val="clear" w:color="auto" w:fill="FBE4D5" w:themeFill="accent2" w:themeFillTint="33"/>
          </w:tcPr>
          <w:p w14:paraId="28817DB8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529E7B46" w14:textId="77777777" w:rsidTr="00814772">
        <w:tc>
          <w:tcPr>
            <w:tcW w:w="1768" w:type="dxa"/>
            <w:shd w:val="clear" w:color="auto" w:fill="auto"/>
          </w:tcPr>
          <w:p w14:paraId="1DA267FF" w14:textId="77777777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WASIR</w:t>
            </w: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14.4.10</w:t>
            </w:r>
          </w:p>
        </w:tc>
        <w:tc>
          <w:tcPr>
            <w:tcW w:w="6804" w:type="dxa"/>
            <w:shd w:val="clear" w:color="auto" w:fill="auto"/>
          </w:tcPr>
          <w:p w14:paraId="7A7C6CC9" w14:textId="77777777" w:rsidR="0076035A" w:rsidRPr="002D635D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sz w:val="20"/>
                <w:szCs w:val="20"/>
                <w:lang w:eastAsia="en-AU"/>
              </w:rPr>
              <w:t xml:space="preserve">The earthing system has been designed to ensure compliance with </w:t>
            </w:r>
            <w:r w:rsidRPr="002D635D">
              <w:rPr>
                <w:rFonts w:ascii="Arial" w:hAnsi="Arial" w:cs="Arial"/>
                <w:sz w:val="20"/>
                <w:szCs w:val="20"/>
              </w:rPr>
              <w:t>AS 2067, AS/NZS 3000 and the network operators requirements including the following:</w:t>
            </w:r>
          </w:p>
          <w:p w14:paraId="12666258" w14:textId="77777777" w:rsidR="0076035A" w:rsidRPr="00A64643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Earthing conductors are copper and sized in accordance with AS 2067 </w:t>
            </w:r>
          </w:p>
          <w:p w14:paraId="7CD77F3D" w14:textId="77777777" w:rsidR="0076035A" w:rsidRPr="00A64643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Earth connections are to be made in accordance with AS 2067 and AS/NZS 3000 </w:t>
            </w:r>
          </w:p>
          <w:p w14:paraId="72394CFB" w14:textId="77777777" w:rsidR="0076035A" w:rsidRPr="00A64643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Connections tagged and </w:t>
            </w:r>
            <w:proofErr w:type="gramStart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labelled</w:t>
            </w:r>
            <w:proofErr w:type="gramEnd"/>
          </w:p>
          <w:p w14:paraId="3E379DB2" w14:textId="77777777" w:rsidR="0076035A" w:rsidRPr="00A64643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sz w:val="20"/>
                <w:szCs w:val="20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Earth Bar location &amp; adequate bonding</w:t>
            </w:r>
          </w:p>
          <w:p w14:paraId="1B4B22E9" w14:textId="032504D9" w:rsidR="0076035A" w:rsidRPr="00E002C6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870383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3550277C" w14:textId="77777777" w:rsidTr="00814772">
        <w:tc>
          <w:tcPr>
            <w:tcW w:w="1768" w:type="dxa"/>
            <w:shd w:val="clear" w:color="auto" w:fill="auto"/>
          </w:tcPr>
          <w:p w14:paraId="24EC1F99" w14:textId="77777777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WASIR</w:t>
            </w:r>
            <w:r w:rsidRPr="0033288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14.4.10.3</w:t>
            </w:r>
          </w:p>
        </w:tc>
        <w:tc>
          <w:tcPr>
            <w:tcW w:w="6804" w:type="dxa"/>
            <w:shd w:val="clear" w:color="auto" w:fill="auto"/>
          </w:tcPr>
          <w:p w14:paraId="1184EB07" w14:textId="77777777" w:rsidR="0076035A" w:rsidRPr="0033288F" w:rsidRDefault="0076035A" w:rsidP="007603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sz w:val="20"/>
                <w:szCs w:val="20"/>
              </w:rPr>
              <w:t xml:space="preserve">Dependant on location, EPR studies may be required for metallic structures/services around the substation site such as metallic pipelines, telecommunication </w:t>
            </w:r>
            <w:r w:rsidRPr="00E002C6">
              <w:rPr>
                <w:rFonts w:ascii="Arial" w:hAnsi="Arial" w:cs="Arial"/>
                <w:sz w:val="20"/>
                <w:szCs w:val="20"/>
              </w:rPr>
              <w:t>services,</w:t>
            </w:r>
            <w:r w:rsidRPr="00E002C6">
              <w:rPr>
                <w:rFonts w:ascii="Arial" w:hAnsi="Arial" w:cs="Arial"/>
                <w:sz w:val="20"/>
                <w:szCs w:val="20"/>
                <w:lang w:eastAsia="en-AU"/>
              </w:rPr>
              <w:t xml:space="preserve"> metallic fences.</w:t>
            </w:r>
          </w:p>
        </w:tc>
        <w:tc>
          <w:tcPr>
            <w:tcW w:w="1956" w:type="dxa"/>
            <w:shd w:val="clear" w:color="auto" w:fill="auto"/>
          </w:tcPr>
          <w:p w14:paraId="33393918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5928EBC0" w14:textId="77777777" w:rsidTr="00814772">
        <w:tc>
          <w:tcPr>
            <w:tcW w:w="1768" w:type="dxa"/>
            <w:shd w:val="clear" w:color="auto" w:fill="auto"/>
          </w:tcPr>
          <w:p w14:paraId="5F078AC0" w14:textId="77777777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14.6.3.1</w:t>
            </w:r>
          </w:p>
        </w:tc>
        <w:tc>
          <w:tcPr>
            <w:tcW w:w="6804" w:type="dxa"/>
            <w:shd w:val="clear" w:color="auto" w:fill="auto"/>
          </w:tcPr>
          <w:p w14:paraId="3F62C543" w14:textId="77777777" w:rsidR="0076035A" w:rsidRDefault="0076035A" w:rsidP="007603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District or Sole Use Substation: Customer to arrange with the Network Operator to have the earth electrodes installed in the floor before pouring the concrete.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Where remote earthing is designed:</w:t>
            </w:r>
          </w:p>
          <w:p w14:paraId="4B366931" w14:textId="77777777" w:rsidR="0076035A" w:rsidRPr="00A64643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earth pits</w:t>
            </w:r>
          </w:p>
          <w:p w14:paraId="016E4C14" w14:textId="77777777" w:rsidR="0076035A" w:rsidRPr="00A64643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conduits</w:t>
            </w:r>
          </w:p>
          <w:p w14:paraId="4B0B14AD" w14:textId="77777777" w:rsidR="0076035A" w:rsidRDefault="0076035A" w:rsidP="0076035A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earth wire</w:t>
            </w:r>
          </w:p>
          <w:p w14:paraId="7F69557B" w14:textId="414339BE" w:rsidR="0076035A" w:rsidRPr="0033288F" w:rsidRDefault="0076035A" w:rsidP="00760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07015510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76035A" w:rsidRPr="0033288F" w14:paraId="0AE74FAB" w14:textId="77777777" w:rsidTr="00814772">
        <w:tc>
          <w:tcPr>
            <w:tcW w:w="1768" w:type="dxa"/>
            <w:shd w:val="clear" w:color="auto" w:fill="auto"/>
          </w:tcPr>
          <w:p w14:paraId="11E913A6" w14:textId="77777777" w:rsidR="0076035A" w:rsidRPr="0033288F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14.6.3.2</w:t>
            </w:r>
          </w:p>
          <w:p w14:paraId="35A37430" w14:textId="08DB67EA" w:rsidR="0076035A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M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5AAD27B5" w14:textId="77777777" w:rsidR="0076035A" w:rsidRPr="0033288F" w:rsidRDefault="0076035A" w:rsidP="007603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Customer Substation: Minimum of 2 earth electrodes is to be installed by the customer in the trench. For separate trenches, at least one electrode is required in each trench with a </w:t>
            </w:r>
            <w:r w:rsidRPr="00085A1C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75mm conduit to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interconnect the electrodes.</w:t>
            </w:r>
          </w:p>
        </w:tc>
        <w:tc>
          <w:tcPr>
            <w:tcW w:w="1956" w:type="dxa"/>
            <w:shd w:val="clear" w:color="auto" w:fill="auto"/>
          </w:tcPr>
          <w:p w14:paraId="3FD93587" w14:textId="3D554BD8" w:rsidR="0076035A" w:rsidRPr="00DD7C07" w:rsidRDefault="0076035A" w:rsidP="00760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7258E38" w14:textId="7492EEB7" w:rsidR="00F348E7" w:rsidRDefault="00F348E7" w:rsidP="00F348E7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43DCE89A" w14:textId="77777777" w:rsidR="004153B8" w:rsidRDefault="004153B8" w:rsidP="00F348E7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78468B8C" w14:textId="6040F716" w:rsidR="00F348E7" w:rsidRPr="004D3DEC" w:rsidRDefault="00F348E7" w:rsidP="00F348E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 w:rsidRPr="004D3DEC">
        <w:rPr>
          <w:rFonts w:ascii="Arial" w:hAnsi="Arial" w:cs="Arial"/>
          <w:b/>
          <w:color w:val="000000"/>
          <w:lang w:eastAsia="en-AU"/>
        </w:rPr>
        <w:t>Signed</w:t>
      </w:r>
      <w:r>
        <w:rPr>
          <w:rFonts w:ascii="Arial" w:hAnsi="Arial" w:cs="Arial"/>
          <w:b/>
          <w:color w:val="000000"/>
          <w:lang w:eastAsia="en-AU"/>
        </w:rPr>
        <w:t xml:space="preserve">: </w:t>
      </w:r>
      <w:r>
        <w:rPr>
          <w:rFonts w:ascii="Arial" w:hAnsi="Arial" w:cs="Arial"/>
          <w:color w:val="000000"/>
          <w:lang w:eastAsia="en-AU"/>
        </w:rPr>
        <w:t xml:space="preserve"> __________________________________</w:t>
      </w:r>
      <w:r>
        <w:rPr>
          <w:rFonts w:ascii="Arial" w:hAnsi="Arial" w:cs="Arial"/>
          <w:color w:val="000000"/>
          <w:lang w:eastAsia="en-AU"/>
        </w:rPr>
        <w:tab/>
      </w:r>
      <w:r w:rsidRPr="00F348E7">
        <w:rPr>
          <w:rFonts w:ascii="Arial" w:hAnsi="Arial" w:cs="Arial"/>
          <w:b/>
          <w:color w:val="000000"/>
          <w:lang w:eastAsia="en-AU"/>
        </w:rPr>
        <w:t>Dat</w:t>
      </w:r>
      <w:r>
        <w:rPr>
          <w:rFonts w:ascii="Arial" w:hAnsi="Arial" w:cs="Arial"/>
          <w:b/>
          <w:color w:val="000000"/>
          <w:lang w:eastAsia="en-AU"/>
        </w:rPr>
        <w:t xml:space="preserve">e:  </w:t>
      </w:r>
      <w:r>
        <w:rPr>
          <w:rFonts w:ascii="Arial" w:hAnsi="Arial" w:cs="Arial"/>
          <w:color w:val="000000"/>
          <w:lang w:eastAsia="en-AU"/>
        </w:rPr>
        <w:tab/>
        <w:t xml:space="preserve">______________________ </w:t>
      </w:r>
      <w:r>
        <w:rPr>
          <w:rFonts w:ascii="Arial" w:hAnsi="Arial" w:cs="Arial"/>
          <w:color w:val="000000"/>
          <w:lang w:eastAsia="en-AU"/>
        </w:rPr>
        <w:tab/>
        <w:t xml:space="preserve">      </w:t>
      </w:r>
    </w:p>
    <w:p w14:paraId="4A3EA95F" w14:textId="77777777" w:rsidR="00F348E7" w:rsidRDefault="00F348E7" w:rsidP="00F348E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5681B7E6" w14:textId="4480D12B" w:rsidR="00F348E7" w:rsidRDefault="00F348E7" w:rsidP="00F348E7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Name:</w:t>
      </w:r>
      <w:r w:rsidR="0060099B">
        <w:rPr>
          <w:rFonts w:ascii="Arial" w:hAnsi="Arial" w:cs="Arial"/>
          <w:b/>
          <w:color w:val="000000"/>
          <w:lang w:eastAsia="en-AU"/>
        </w:rPr>
        <w:tab/>
        <w:t xml:space="preserve">       </w:t>
      </w:r>
      <w:r>
        <w:rPr>
          <w:rFonts w:ascii="Arial" w:hAnsi="Arial" w:cs="Arial"/>
          <w:b/>
          <w:color w:val="000000"/>
          <w:lang w:eastAsia="en-AU"/>
        </w:rPr>
        <w:t xml:space="preserve">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Pr="004D3DEC">
        <w:rPr>
          <w:rFonts w:ascii="Arial" w:hAnsi="Arial" w:cs="Arial"/>
          <w:b/>
          <w:color w:val="000000"/>
          <w:lang w:eastAsia="en-AU"/>
        </w:rPr>
        <w:tab/>
      </w:r>
    </w:p>
    <w:p w14:paraId="16666F64" w14:textId="299A41C0" w:rsidR="0060099B" w:rsidRDefault="0060099B" w:rsidP="0060099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 xml:space="preserve">Title:          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Pr="004D3DEC">
        <w:rPr>
          <w:rFonts w:ascii="Arial" w:hAnsi="Arial" w:cs="Arial"/>
          <w:b/>
          <w:color w:val="000000"/>
          <w:lang w:eastAsia="en-AU"/>
        </w:rPr>
        <w:tab/>
      </w:r>
    </w:p>
    <w:p w14:paraId="72CC0BCB" w14:textId="11506F06" w:rsidR="0060099B" w:rsidRDefault="0060099B" w:rsidP="0060099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 xml:space="preserve">Company: 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Pr="004D3DEC">
        <w:rPr>
          <w:rFonts w:ascii="Arial" w:hAnsi="Arial" w:cs="Arial"/>
          <w:b/>
          <w:color w:val="000000"/>
          <w:lang w:eastAsia="en-AU"/>
        </w:rPr>
        <w:tab/>
      </w:r>
    </w:p>
    <w:p w14:paraId="4978E8B7" w14:textId="3D5C23A5" w:rsidR="00F348E7" w:rsidRDefault="00F348E7" w:rsidP="00F348E7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</w:p>
    <w:p w14:paraId="3E849F7A" w14:textId="77777777" w:rsidR="00F348E7" w:rsidRDefault="00F348E7" w:rsidP="00F348E7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1BAA5604" w14:textId="7A648EE3" w:rsidR="00782F5B" w:rsidRDefault="00782F5B">
      <w:pPr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br w:type="page"/>
      </w:r>
    </w:p>
    <w:p w14:paraId="3DE160C4" w14:textId="78357839" w:rsidR="00782F5B" w:rsidRDefault="00782F5B" w:rsidP="00782F5B">
      <w:pPr>
        <w:rPr>
          <w:b/>
          <w:bCs/>
        </w:rPr>
      </w:pPr>
      <w:r>
        <w:rPr>
          <w:b/>
          <w:bCs/>
        </w:rPr>
        <w:lastRenderedPageBreak/>
        <w:t>PART B – CONSTRUCTION</w:t>
      </w:r>
    </w:p>
    <w:p w14:paraId="36521B91" w14:textId="77777777" w:rsidR="00B70182" w:rsidRDefault="00B70182" w:rsidP="00782F5B">
      <w:pPr>
        <w:rPr>
          <w:b/>
          <w:bCs/>
        </w:rPr>
      </w:pPr>
    </w:p>
    <w:p w14:paraId="3754A840" w14:textId="6C759FFD" w:rsidR="00782F5B" w:rsidRDefault="00FC5181" w:rsidP="00782F5B">
      <w:pPr>
        <w:rPr>
          <w:b/>
          <w:bCs/>
        </w:rPr>
      </w:pPr>
      <w:r w:rsidRPr="00BE1A34">
        <w:rPr>
          <w:b/>
          <w:bCs/>
        </w:rPr>
        <w:t>Purpose:</w:t>
      </w:r>
      <w:r>
        <w:t xml:space="preserve"> To </w:t>
      </w:r>
      <w:r w:rsidRPr="00862EA9">
        <w:rPr>
          <w:rFonts w:ascii="Arial" w:hAnsi="Arial" w:cs="Arial"/>
          <w:color w:val="000000"/>
          <w:lang w:eastAsia="en-AU"/>
        </w:rPr>
        <w:t xml:space="preserve">ensure </w:t>
      </w:r>
      <w:r>
        <w:rPr>
          <w:rFonts w:ascii="Arial" w:hAnsi="Arial" w:cs="Arial"/>
          <w:color w:val="000000"/>
          <w:lang w:eastAsia="en-AU"/>
        </w:rPr>
        <w:t>the Design requirements in Part A have been Constructed and for any discrepancies to be addressed</w:t>
      </w:r>
      <w:r w:rsidRPr="00862EA9">
        <w:rPr>
          <w:rFonts w:ascii="Arial" w:hAnsi="Arial" w:cs="Arial"/>
          <w:color w:val="000000"/>
          <w:lang w:eastAsia="en-AU"/>
        </w:rPr>
        <w:t xml:space="preserve"> </w:t>
      </w:r>
      <w:r>
        <w:rPr>
          <w:rFonts w:ascii="Arial" w:hAnsi="Arial" w:cs="Arial"/>
          <w:color w:val="000000"/>
          <w:lang w:eastAsia="en-AU"/>
        </w:rPr>
        <w:t>and rectified. Residual hazards to Western Power staff shall be adequately documented/managed for the life of the installation/asset.</w:t>
      </w:r>
    </w:p>
    <w:p w14:paraId="77878B64" w14:textId="77777777" w:rsidR="00FC5181" w:rsidRDefault="00FC5181" w:rsidP="00782F5B">
      <w:pPr>
        <w:rPr>
          <w:b/>
          <w:bCs/>
        </w:rPr>
      </w:pPr>
    </w:p>
    <w:p w14:paraId="45C760E3" w14:textId="77777777" w:rsidR="00782F5B" w:rsidRPr="00BE1A34" w:rsidRDefault="00782F5B" w:rsidP="00782F5B">
      <w:pPr>
        <w:rPr>
          <w:b/>
          <w:bCs/>
        </w:rPr>
      </w:pPr>
      <w:r w:rsidRPr="00BE1A34">
        <w:rPr>
          <w:b/>
          <w:bCs/>
        </w:rPr>
        <w:t>Western Power (WP) Reference number:</w:t>
      </w:r>
      <w:r>
        <w:rPr>
          <w:b/>
          <w:bCs/>
        </w:rPr>
        <w:t xml:space="preserve">  </w:t>
      </w:r>
      <w:r w:rsidRPr="00BE1A34">
        <w:rPr>
          <w:b/>
          <w:bCs/>
        </w:rPr>
        <w:t>_____________________________</w:t>
      </w:r>
    </w:p>
    <w:p w14:paraId="0CDCC2CE" w14:textId="77777777" w:rsidR="00782F5B" w:rsidRDefault="00782F5B" w:rsidP="00782F5B">
      <w:pPr>
        <w:rPr>
          <w:b/>
          <w:bCs/>
        </w:rPr>
      </w:pPr>
    </w:p>
    <w:p w14:paraId="0C2A0040" w14:textId="6414B4DD" w:rsidR="00782F5B" w:rsidRDefault="00782F5B" w:rsidP="00782F5B">
      <w:pPr>
        <w:rPr>
          <w:b/>
          <w:bCs/>
        </w:rPr>
      </w:pPr>
      <w:r w:rsidRPr="00BE1A34">
        <w:rPr>
          <w:b/>
          <w:bCs/>
        </w:rPr>
        <w:t>Address</w:t>
      </w:r>
      <w:r>
        <w:rPr>
          <w:b/>
          <w:bCs/>
        </w:rPr>
        <w:t xml:space="preserve">:  </w:t>
      </w:r>
      <w:r w:rsidRPr="00BE1A34">
        <w:rPr>
          <w:b/>
          <w:bCs/>
        </w:rPr>
        <w:t>__________________________________________________</w:t>
      </w:r>
      <w:r>
        <w:rPr>
          <w:b/>
          <w:bCs/>
        </w:rPr>
        <w:t>___</w:t>
      </w:r>
      <w:r w:rsidRPr="00BE1A34">
        <w:rPr>
          <w:b/>
          <w:bCs/>
        </w:rPr>
        <w:t>___</w:t>
      </w:r>
    </w:p>
    <w:p w14:paraId="2C91648A" w14:textId="77777777" w:rsidR="00B7695C" w:rsidRDefault="00B7695C" w:rsidP="00782F5B">
      <w:pPr>
        <w:rPr>
          <w:b/>
          <w:bCs/>
        </w:rPr>
      </w:pPr>
    </w:p>
    <w:p w14:paraId="096B6605" w14:textId="06DECDFF" w:rsidR="00B70182" w:rsidRDefault="0005416B" w:rsidP="00782F5B">
      <w:pPr>
        <w:rPr>
          <w:b/>
          <w:bCs/>
        </w:rPr>
      </w:pPr>
      <w:r>
        <w:rPr>
          <w:b/>
          <w:bCs/>
        </w:rPr>
        <w:t>The following requirements have been segregated into Pre-Installation and Post-Installation activities relating to the Western Power equipment/assets.</w:t>
      </w:r>
    </w:p>
    <w:p w14:paraId="5D04A391" w14:textId="77777777" w:rsidR="00B7695C" w:rsidRDefault="00B7695C" w:rsidP="00782F5B">
      <w:pPr>
        <w:rPr>
          <w:b/>
          <w:bCs/>
        </w:rPr>
      </w:pPr>
    </w:p>
    <w:p w14:paraId="66E520F0" w14:textId="60CABEC0" w:rsidR="0005416B" w:rsidRDefault="0005416B" w:rsidP="00782F5B">
      <w:pPr>
        <w:rPr>
          <w:b/>
          <w:bCs/>
        </w:rPr>
      </w:pPr>
      <w:r>
        <w:rPr>
          <w:b/>
          <w:bCs/>
        </w:rPr>
        <w:t>PART B1 – PRE-INSTALLATION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520"/>
        <w:gridCol w:w="1956"/>
      </w:tblGrid>
      <w:tr w:rsidR="00782F5B" w:rsidRPr="0033288F" w14:paraId="674026A3" w14:textId="77777777" w:rsidTr="00611EC4">
        <w:tc>
          <w:tcPr>
            <w:tcW w:w="2052" w:type="dxa"/>
            <w:shd w:val="clear" w:color="auto" w:fill="00B0F0"/>
          </w:tcPr>
          <w:p w14:paraId="0A4A0976" w14:textId="77777777" w:rsidR="00782F5B" w:rsidRPr="004F19FA" w:rsidRDefault="00782F5B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>Reference</w:t>
            </w:r>
          </w:p>
        </w:tc>
        <w:tc>
          <w:tcPr>
            <w:tcW w:w="6520" w:type="dxa"/>
            <w:shd w:val="clear" w:color="auto" w:fill="00B0F0"/>
          </w:tcPr>
          <w:p w14:paraId="5559A791" w14:textId="270236EC" w:rsidR="00782F5B" w:rsidRPr="004F19FA" w:rsidRDefault="00B81B20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>
              <w:rPr>
                <w:rFonts w:ascii="Arial" w:hAnsi="Arial" w:cs="Arial"/>
                <w:b/>
                <w:color w:val="000000"/>
                <w:lang w:eastAsia="en-AU"/>
              </w:rPr>
              <w:t>S</w:t>
            </w:r>
            <w:r w:rsidR="00782F5B" w:rsidRPr="004F19FA">
              <w:rPr>
                <w:rFonts w:ascii="Arial" w:hAnsi="Arial" w:cs="Arial"/>
                <w:b/>
                <w:color w:val="000000"/>
                <w:lang w:eastAsia="en-AU"/>
              </w:rPr>
              <w:t xml:space="preserve">ubstation </w:t>
            </w:r>
            <w:r>
              <w:rPr>
                <w:rFonts w:ascii="Arial" w:hAnsi="Arial" w:cs="Arial"/>
                <w:b/>
                <w:color w:val="000000"/>
                <w:lang w:eastAsia="en-AU"/>
              </w:rPr>
              <w:t xml:space="preserve">Construction </w:t>
            </w:r>
            <w:r w:rsidR="00782F5B" w:rsidRPr="004F19FA">
              <w:rPr>
                <w:rFonts w:ascii="Arial" w:hAnsi="Arial" w:cs="Arial"/>
                <w:b/>
                <w:color w:val="000000"/>
                <w:lang w:eastAsia="en-AU"/>
              </w:rPr>
              <w:t>Requirement</w:t>
            </w:r>
            <w:r>
              <w:rPr>
                <w:rFonts w:ascii="Arial" w:hAnsi="Arial" w:cs="Arial"/>
                <w:b/>
                <w:color w:val="000000"/>
                <w:lang w:eastAsia="en-AU"/>
              </w:rPr>
              <w:t>s</w:t>
            </w:r>
          </w:p>
        </w:tc>
        <w:tc>
          <w:tcPr>
            <w:tcW w:w="1956" w:type="dxa"/>
            <w:shd w:val="clear" w:color="auto" w:fill="00B0F0"/>
          </w:tcPr>
          <w:p w14:paraId="6B7E4C40" w14:textId="77777777" w:rsidR="00782F5B" w:rsidRPr="004F19FA" w:rsidRDefault="00782F5B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sym w:font="Wingdings" w:char="F0FC"/>
            </w: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 xml:space="preserve"> or explanation</w:t>
            </w:r>
          </w:p>
        </w:tc>
      </w:tr>
      <w:tr w:rsidR="00782F5B" w:rsidRPr="0033288F" w14:paraId="5B82204D" w14:textId="77777777" w:rsidTr="00611EC4">
        <w:tc>
          <w:tcPr>
            <w:tcW w:w="2052" w:type="dxa"/>
            <w:shd w:val="clear" w:color="auto" w:fill="B4C6E7" w:themeFill="accent1" w:themeFillTint="66"/>
          </w:tcPr>
          <w:p w14:paraId="231730EE" w14:textId="77777777" w:rsidR="00782F5B" w:rsidRPr="004F19FA" w:rsidRDefault="00782F5B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4BBCDBA6" w14:textId="77777777" w:rsidR="00782F5B" w:rsidRPr="004F19FA" w:rsidRDefault="00782F5B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>General Conditions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27434A32" w14:textId="2EBA1745" w:rsidR="00782F5B" w:rsidRPr="004F19FA" w:rsidRDefault="00782F5B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</w:tr>
      <w:tr w:rsidR="008D282B" w:rsidRPr="0033288F" w14:paraId="6610A772" w14:textId="77777777" w:rsidTr="00661C27">
        <w:tc>
          <w:tcPr>
            <w:tcW w:w="2052" w:type="dxa"/>
            <w:shd w:val="clear" w:color="auto" w:fill="auto"/>
          </w:tcPr>
          <w:p w14:paraId="70D88BA5" w14:textId="77777777" w:rsidR="008D282B" w:rsidRDefault="008D282B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3E7233E6" w14:textId="65AC42CA" w:rsidR="008D282B" w:rsidRDefault="008D282B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 that ALL requirements outlined in Part A have been met.</w:t>
            </w:r>
          </w:p>
        </w:tc>
        <w:tc>
          <w:tcPr>
            <w:tcW w:w="1956" w:type="dxa"/>
            <w:shd w:val="clear" w:color="auto" w:fill="auto"/>
          </w:tcPr>
          <w:p w14:paraId="3E3DDB3E" w14:textId="77777777" w:rsidR="008D282B" w:rsidRPr="0033288F" w:rsidRDefault="008D282B" w:rsidP="00661C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2748E8" w:rsidRPr="0033288F" w14:paraId="03F10CA4" w14:textId="77777777" w:rsidTr="00661C27">
        <w:tc>
          <w:tcPr>
            <w:tcW w:w="2052" w:type="dxa"/>
            <w:shd w:val="clear" w:color="auto" w:fill="auto"/>
          </w:tcPr>
          <w:p w14:paraId="2BBF5079" w14:textId="16CBFCBC" w:rsidR="002748E8" w:rsidRDefault="002748E8" w:rsidP="00274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SIR</w:t>
            </w:r>
            <w:r w:rsidRPr="0033288F">
              <w:rPr>
                <w:rFonts w:ascii="Arial" w:hAnsi="Arial" w:cs="Arial"/>
                <w:sz w:val="20"/>
                <w:szCs w:val="20"/>
              </w:rPr>
              <w:t xml:space="preserve"> 14.4.2</w:t>
            </w:r>
          </w:p>
        </w:tc>
        <w:tc>
          <w:tcPr>
            <w:tcW w:w="6520" w:type="dxa"/>
            <w:shd w:val="clear" w:color="auto" w:fill="auto"/>
          </w:tcPr>
          <w:p w14:paraId="657F08A6" w14:textId="2AAB6A47" w:rsidR="002748E8" w:rsidRDefault="002748E8" w:rsidP="00274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Substation contains no building or other services apart from those shown on the drawings provided by the Network Operator.</w:t>
            </w:r>
          </w:p>
        </w:tc>
        <w:tc>
          <w:tcPr>
            <w:tcW w:w="1956" w:type="dxa"/>
            <w:shd w:val="clear" w:color="auto" w:fill="auto"/>
          </w:tcPr>
          <w:p w14:paraId="557BA836" w14:textId="77777777" w:rsidR="002748E8" w:rsidRPr="0033288F" w:rsidRDefault="002748E8" w:rsidP="002748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2748E8" w:rsidRPr="0033288F" w14:paraId="4E6568AE" w14:textId="77777777" w:rsidTr="00661C27">
        <w:tc>
          <w:tcPr>
            <w:tcW w:w="2052" w:type="dxa"/>
            <w:shd w:val="clear" w:color="auto" w:fill="auto"/>
          </w:tcPr>
          <w:p w14:paraId="517EAE11" w14:textId="7659A294" w:rsidR="002748E8" w:rsidRDefault="002748E8" w:rsidP="00274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14.4.4</w:t>
            </w:r>
          </w:p>
        </w:tc>
        <w:tc>
          <w:tcPr>
            <w:tcW w:w="6520" w:type="dxa"/>
            <w:shd w:val="clear" w:color="auto" w:fill="auto"/>
          </w:tcPr>
          <w:p w14:paraId="03E8AEC0" w14:textId="67BEF0E3" w:rsidR="002748E8" w:rsidRDefault="002748E8" w:rsidP="00274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Hazardous or flammable materials are not stored within the confines of a substation or its access and evacuation routes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1956" w:type="dxa"/>
            <w:shd w:val="clear" w:color="auto" w:fill="auto"/>
          </w:tcPr>
          <w:p w14:paraId="1084B6CC" w14:textId="44E8F31E" w:rsidR="002748E8" w:rsidRPr="0033288F" w:rsidRDefault="002748E8" w:rsidP="002748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405080" w:rsidRPr="0033288F" w14:paraId="7CA52B3F" w14:textId="77777777" w:rsidTr="00661C27">
        <w:tc>
          <w:tcPr>
            <w:tcW w:w="2052" w:type="dxa"/>
            <w:shd w:val="clear" w:color="auto" w:fill="auto"/>
          </w:tcPr>
          <w:p w14:paraId="236DBA5F" w14:textId="3B34180C" w:rsidR="00405080" w:rsidRDefault="00405080" w:rsidP="004050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SM Section 3</w:t>
            </w:r>
          </w:p>
        </w:tc>
        <w:tc>
          <w:tcPr>
            <w:tcW w:w="6520" w:type="dxa"/>
            <w:shd w:val="clear" w:color="auto" w:fill="auto"/>
          </w:tcPr>
          <w:p w14:paraId="43939C36" w14:textId="59D22B6A" w:rsidR="00405080" w:rsidRDefault="00405080" w:rsidP="004050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Minimum dimensions and arrangement as per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the architect</w:t>
            </w:r>
            <w:r w:rsidR="003A5E98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/site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drawing.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Identify the 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relevant 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 drawing</w:t>
            </w:r>
            <w:r w:rsidR="00817CA2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: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___________________</w:t>
            </w:r>
          </w:p>
        </w:tc>
        <w:tc>
          <w:tcPr>
            <w:tcW w:w="1956" w:type="dxa"/>
            <w:shd w:val="clear" w:color="auto" w:fill="auto"/>
          </w:tcPr>
          <w:p w14:paraId="10DCAB52" w14:textId="77777777" w:rsidR="00405080" w:rsidRPr="0033288F" w:rsidRDefault="00405080" w:rsidP="004050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3A5E98" w:rsidRPr="0033288F" w14:paraId="22DA8BB7" w14:textId="77777777" w:rsidTr="00661C27">
        <w:tc>
          <w:tcPr>
            <w:tcW w:w="2052" w:type="dxa"/>
            <w:shd w:val="clear" w:color="auto" w:fill="auto"/>
          </w:tcPr>
          <w:p w14:paraId="20910F22" w14:textId="207A16D1" w:rsidR="003A5E98" w:rsidRPr="0033288F" w:rsidRDefault="003A5E98" w:rsidP="003A5E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</w:rPr>
              <w:t>WASIR 14.6.11</w:t>
            </w:r>
          </w:p>
        </w:tc>
        <w:tc>
          <w:tcPr>
            <w:tcW w:w="6520" w:type="dxa"/>
            <w:shd w:val="clear" w:color="auto" w:fill="auto"/>
          </w:tcPr>
          <w:p w14:paraId="77FE5A06" w14:textId="29B854F1" w:rsidR="003A5E98" w:rsidRPr="0027700A" w:rsidRDefault="003A5E98" w:rsidP="003A5E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27700A">
              <w:rPr>
                <w:rFonts w:ascii="Arial" w:hAnsi="Arial" w:cs="Arial"/>
                <w:sz w:val="20"/>
                <w:szCs w:val="20"/>
              </w:rPr>
              <w:t>Fire rated certification provided OR (where outdoor) fire clearances/mitigation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endorsed</w:t>
            </w:r>
            <w:r w:rsidR="008641C8">
              <w:rPr>
                <w:rFonts w:ascii="Arial" w:hAnsi="Arial" w:cs="Arial"/>
                <w:sz w:val="20"/>
                <w:szCs w:val="20"/>
              </w:rPr>
              <w:t xml:space="preserve"> with Restrictive Covenant in place</w:t>
            </w:r>
          </w:p>
        </w:tc>
        <w:tc>
          <w:tcPr>
            <w:tcW w:w="1956" w:type="dxa"/>
            <w:shd w:val="clear" w:color="auto" w:fill="auto"/>
          </w:tcPr>
          <w:p w14:paraId="73D08DBD" w14:textId="7CFF981B" w:rsidR="003A5E98" w:rsidRPr="0033288F" w:rsidRDefault="003A5E98" w:rsidP="003A5E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00244" w:rsidRPr="00611EC4" w14:paraId="784F186E" w14:textId="77777777" w:rsidTr="00611EC4">
        <w:tc>
          <w:tcPr>
            <w:tcW w:w="2052" w:type="dxa"/>
            <w:shd w:val="clear" w:color="auto" w:fill="B4C6E7" w:themeFill="accent1" w:themeFillTint="66"/>
          </w:tcPr>
          <w:p w14:paraId="6D29ED37" w14:textId="77777777" w:rsidR="00E00244" w:rsidRPr="00611EC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7C7E463F" w14:textId="12632B52" w:rsidR="00E00244" w:rsidRPr="00611EC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993978">
              <w:rPr>
                <w:rFonts w:ascii="Arial" w:hAnsi="Arial" w:cs="Arial"/>
                <w:b/>
                <w:lang w:eastAsia="en-AU"/>
              </w:rPr>
              <w:t>Site</w:t>
            </w:r>
            <w:r>
              <w:rPr>
                <w:rFonts w:ascii="Arial" w:hAnsi="Arial" w:cs="Arial"/>
                <w:b/>
                <w:lang w:eastAsia="en-AU"/>
              </w:rPr>
              <w:t xml:space="preserve"> (outdoor)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1359D50D" w14:textId="3FFDBFAA" w:rsidR="00E00244" w:rsidRPr="00611EC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</w:tr>
      <w:tr w:rsidR="00E00244" w:rsidRPr="0033288F" w14:paraId="5039DDE7" w14:textId="77777777" w:rsidTr="00661C27">
        <w:tc>
          <w:tcPr>
            <w:tcW w:w="2052" w:type="dxa"/>
            <w:shd w:val="clear" w:color="auto" w:fill="auto"/>
          </w:tcPr>
          <w:p w14:paraId="703009D5" w14:textId="2364C384" w:rsidR="00E00244" w:rsidRDefault="00B7695C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WASIR</w:t>
            </w:r>
            <w:r w:rsidR="00E00244" w:rsidRPr="00611EC4">
              <w:rPr>
                <w:rFonts w:ascii="Arial" w:hAnsi="Arial" w:cs="Arial"/>
                <w:sz w:val="20"/>
                <w:szCs w:val="20"/>
              </w:rPr>
              <w:t xml:space="preserve"> 14.4.6</w:t>
            </w:r>
          </w:p>
          <w:p w14:paraId="1581FDC6" w14:textId="403383D9" w:rsidR="00E00244" w:rsidRPr="002C4E7B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  <w:lang w:eastAsia="en-AU"/>
              </w:rPr>
            </w:pPr>
            <w:r w:rsidRPr="00EA3CCE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</w:t>
            </w:r>
          </w:p>
        </w:tc>
        <w:tc>
          <w:tcPr>
            <w:tcW w:w="6520" w:type="dxa"/>
            <w:shd w:val="clear" w:color="auto" w:fill="auto"/>
          </w:tcPr>
          <w:p w14:paraId="0A5E14D6" w14:textId="77777777" w:rsidR="00E0024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05080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The selected site has been prepared and constructed in accordance with the Network Operators requirements inclusive of</w:t>
            </w:r>
          </w:p>
          <w:p w14:paraId="2F94D061" w14:textId="77777777" w:rsidR="00E00244" w:rsidRDefault="00E00244" w:rsidP="00E002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soil compaction</w:t>
            </w:r>
          </w:p>
          <w:p w14:paraId="357BD64F" w14:textId="77777777" w:rsidR="00E00244" w:rsidRDefault="00E00244" w:rsidP="00E002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05080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erosion prevention measures</w:t>
            </w:r>
          </w:p>
          <w:p w14:paraId="23B79304" w14:textId="77777777" w:rsidR="00E00244" w:rsidRPr="008641C8" w:rsidRDefault="00E00244" w:rsidP="00E002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8641C8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retaining walls/batters</w:t>
            </w:r>
          </w:p>
          <w:p w14:paraId="67F244BB" w14:textId="18610F86" w:rsidR="00E00244" w:rsidRDefault="00E00244" w:rsidP="00E002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fire clearances/mitigation</w:t>
            </w:r>
          </w:p>
          <w:p w14:paraId="2B592FB4" w14:textId="2C820C81" w:rsidR="00E00244" w:rsidRPr="0033288F" w:rsidRDefault="00E00244" w:rsidP="00E0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1787CFC1" w14:textId="106CBEC2" w:rsidR="00E00244" w:rsidRPr="0033288F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E00244" w:rsidRPr="0033288F" w14:paraId="41317FB3" w14:textId="77777777" w:rsidTr="00611EC4">
        <w:tc>
          <w:tcPr>
            <w:tcW w:w="2052" w:type="dxa"/>
            <w:shd w:val="clear" w:color="auto" w:fill="B4C6E7" w:themeFill="accent1" w:themeFillTint="66"/>
          </w:tcPr>
          <w:p w14:paraId="076A0C2F" w14:textId="77777777" w:rsidR="00E00244" w:rsidRPr="0033288F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0A6228DD" w14:textId="10F056E5" w:rsidR="00E00244" w:rsidRPr="00993978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1EC4">
              <w:rPr>
                <w:rFonts w:ascii="Arial" w:hAnsi="Arial" w:cs="Arial"/>
                <w:b/>
                <w:color w:val="000000"/>
                <w:lang w:eastAsia="en-AU"/>
              </w:rPr>
              <w:t>Access and Installation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72C66C31" w14:textId="4AB2A8E2" w:rsidR="00E00244" w:rsidRPr="0033288F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E00244" w:rsidRPr="0033288F" w14:paraId="4CFE8A55" w14:textId="77777777" w:rsidTr="00661C27">
        <w:tc>
          <w:tcPr>
            <w:tcW w:w="2052" w:type="dxa"/>
            <w:shd w:val="clear" w:color="auto" w:fill="auto"/>
          </w:tcPr>
          <w:p w14:paraId="798BFE80" w14:textId="0B52A3CF" w:rsidR="00E0024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WASIR 14.4.7</w:t>
            </w:r>
          </w:p>
          <w:p w14:paraId="7418C480" w14:textId="7C62E1A9" w:rsidR="00E00244" w:rsidRPr="00611EC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4E8FE7B2" w14:textId="2BA3104F" w:rsidR="00E0024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24/7 </w:t>
            </w:r>
            <w:r w:rsidRPr="002D635D">
              <w:rPr>
                <w:rFonts w:ascii="Arial" w:hAnsi="Arial" w:cs="Arial"/>
                <w:sz w:val="20"/>
                <w:szCs w:val="20"/>
              </w:rPr>
              <w:t>Access to substation suitable for heavy vehicles and heavy plant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B885F6" w14:textId="77777777" w:rsidR="00E00244" w:rsidRPr="00A64643" w:rsidRDefault="00E00244" w:rsidP="00E00244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Access route (including slope/gradient)</w:t>
            </w:r>
          </w:p>
          <w:p w14:paraId="57BC6A73" w14:textId="77777777" w:rsidR="00E00244" w:rsidRDefault="00E00244" w:rsidP="00E00244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Cable hauling/pulling </w:t>
            </w:r>
            <w:proofErr w:type="gramStart"/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eyes</w:t>
            </w:r>
            <w:proofErr w:type="gramEnd"/>
          </w:p>
          <w:p w14:paraId="30191B3A" w14:textId="77777777" w:rsidR="00E00244" w:rsidRDefault="00E00244" w:rsidP="00E00244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2748E8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Gatic</w:t>
            </w:r>
            <w:proofErr w:type="spellEnd"/>
            <w:r w:rsidRPr="002748E8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covers (as relevant)</w:t>
            </w:r>
          </w:p>
          <w:p w14:paraId="75376133" w14:textId="787809B3" w:rsidR="00E00244" w:rsidRPr="002748E8" w:rsidRDefault="00E00244" w:rsidP="00E0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6898E7B9" w14:textId="77777777" w:rsidR="00E00244" w:rsidRPr="00611EC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E00244" w:rsidRPr="0033288F" w14:paraId="075A0304" w14:textId="77777777" w:rsidTr="00B7695C">
        <w:trPr>
          <w:trHeight w:val="1215"/>
        </w:trPr>
        <w:tc>
          <w:tcPr>
            <w:tcW w:w="2052" w:type="dxa"/>
            <w:shd w:val="clear" w:color="auto" w:fill="auto"/>
          </w:tcPr>
          <w:p w14:paraId="5C0DCED2" w14:textId="1528D97B" w:rsidR="00E00244" w:rsidRPr="00876A8D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6A8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AS2067 5.5.4</w:t>
            </w:r>
          </w:p>
        </w:tc>
        <w:tc>
          <w:tcPr>
            <w:tcW w:w="6520" w:type="dxa"/>
            <w:shd w:val="clear" w:color="auto" w:fill="auto"/>
          </w:tcPr>
          <w:p w14:paraId="596F4202" w14:textId="77777777" w:rsidR="00E00244" w:rsidRDefault="00E00244" w:rsidP="00E0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876A8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Minimum access requirements maintained in service areas as per AS2067 5.5.4 where a non-standard design is proposed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.</w:t>
            </w:r>
          </w:p>
          <w:p w14:paraId="18C4365E" w14:textId="16947C3F" w:rsidR="00E00244" w:rsidRPr="00876A8D" w:rsidRDefault="00E00244" w:rsidP="00E002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3A667317" w14:textId="0118C1E5" w:rsidR="00E00244" w:rsidRPr="00611EC4" w:rsidRDefault="00E00244" w:rsidP="00E002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</w:tr>
      <w:tr w:rsidR="00C2506D" w:rsidRPr="0033288F" w14:paraId="0C1B6DD8" w14:textId="77777777" w:rsidTr="00B81B20">
        <w:tc>
          <w:tcPr>
            <w:tcW w:w="2052" w:type="dxa"/>
            <w:shd w:val="clear" w:color="auto" w:fill="B4C6E7" w:themeFill="accent1" w:themeFillTint="66"/>
          </w:tcPr>
          <w:p w14:paraId="565FE249" w14:textId="32285EA3" w:rsidR="00C2506D" w:rsidRPr="00B81B20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3778E27C" w14:textId="6426E31C" w:rsidR="00C2506D" w:rsidRPr="00B81B20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>Emergency and Exit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33959254" w14:textId="4305B6A6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24B8E2EF" w14:textId="77777777" w:rsidTr="00661C27">
        <w:tc>
          <w:tcPr>
            <w:tcW w:w="2052" w:type="dxa"/>
            <w:shd w:val="clear" w:color="auto" w:fill="auto"/>
          </w:tcPr>
          <w:p w14:paraId="7B75BA88" w14:textId="299C0BD4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14.6.4</w:t>
            </w:r>
          </w:p>
        </w:tc>
        <w:tc>
          <w:tcPr>
            <w:tcW w:w="6520" w:type="dxa"/>
            <w:shd w:val="clear" w:color="auto" w:fill="auto"/>
          </w:tcPr>
          <w:p w14:paraId="6E81FB66" w14:textId="627E9DB4" w:rsidR="00C2506D" w:rsidRPr="0033288F" w:rsidRDefault="00C2506D" w:rsidP="00C2506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Requirements of fire alarm and fixed fire suppression systems are met.</w:t>
            </w:r>
          </w:p>
        </w:tc>
        <w:tc>
          <w:tcPr>
            <w:tcW w:w="1956" w:type="dxa"/>
            <w:shd w:val="clear" w:color="auto" w:fill="auto"/>
          </w:tcPr>
          <w:p w14:paraId="0B966BF9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3BF3BCD2" w14:textId="77777777" w:rsidTr="00661C27">
        <w:tc>
          <w:tcPr>
            <w:tcW w:w="2052" w:type="dxa"/>
            <w:shd w:val="clear" w:color="auto" w:fill="auto"/>
          </w:tcPr>
          <w:p w14:paraId="2E74EC7E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14.4.4.2, AS2419.1-2005</w:t>
            </w:r>
          </w:p>
          <w:p w14:paraId="63E6BC7F" w14:textId="56A1590A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14.4.4.3</w:t>
            </w:r>
          </w:p>
        </w:tc>
        <w:tc>
          <w:tcPr>
            <w:tcW w:w="6520" w:type="dxa"/>
            <w:shd w:val="clear" w:color="auto" w:fill="auto"/>
          </w:tcPr>
          <w:p w14:paraId="06E1C87A" w14:textId="4275D649" w:rsidR="00C2506D" w:rsidRDefault="00C2506D" w:rsidP="00C250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Fire hydrants and brigade booster </w:t>
            </w:r>
            <w:proofErr w:type="gramStart"/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assemblies</w:t>
            </w:r>
            <w:proofErr w:type="gramEnd"/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clearance from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any HV distribution equipment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___________________</w:t>
            </w:r>
          </w:p>
          <w:p w14:paraId="303867FE" w14:textId="77777777" w:rsidR="00C2506D" w:rsidRDefault="00C2506D" w:rsidP="00C250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Petroleum and gas installations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clearances from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electrical equipment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: 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___________________</w:t>
            </w:r>
          </w:p>
          <w:p w14:paraId="25DA2D87" w14:textId="5F3C87F3" w:rsidR="00C2506D" w:rsidRPr="00817CA2" w:rsidRDefault="00C2506D" w:rsidP="00C2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3E116245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4ACB69E0" w14:textId="77777777" w:rsidTr="00661C27">
        <w:tc>
          <w:tcPr>
            <w:tcW w:w="2052" w:type="dxa"/>
            <w:shd w:val="clear" w:color="auto" w:fill="auto"/>
          </w:tcPr>
          <w:p w14:paraId="41B2B995" w14:textId="70727C42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14.6.6</w:t>
            </w:r>
          </w:p>
        </w:tc>
        <w:tc>
          <w:tcPr>
            <w:tcW w:w="6520" w:type="dxa"/>
            <w:shd w:val="clear" w:color="auto" w:fill="auto"/>
          </w:tcPr>
          <w:p w14:paraId="45BA5642" w14:textId="77777777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Doors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(2)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are:</w:t>
            </w:r>
          </w:p>
          <w:p w14:paraId="188BFB85" w14:textId="6C45F36A" w:rsidR="00C2506D" w:rsidRDefault="00C2506D" w:rsidP="00C250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located on alternative walls (adequate separation)</w:t>
            </w:r>
          </w:p>
          <w:p w14:paraId="4D3CD31D" w14:textId="332CCCF0" w:rsidR="00C2506D" w:rsidRDefault="00C2506D" w:rsidP="00C250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self-closing/locking doors, fitted with panic release </w:t>
            </w:r>
            <w:proofErr w:type="gramStart"/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bars</w:t>
            </w:r>
            <w:proofErr w:type="gramEnd"/>
          </w:p>
          <w:p w14:paraId="317BE969" w14:textId="77777777" w:rsidR="00C2506D" w:rsidRPr="00602FD7" w:rsidRDefault="00C2506D" w:rsidP="00C250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2hr fire rated (including 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all associated hardware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)</w:t>
            </w:r>
          </w:p>
          <w:p w14:paraId="05431D7B" w14:textId="77777777" w:rsidR="00C2506D" w:rsidRDefault="00C2506D" w:rsidP="0005416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fitted with Network Operator labels as per AS/NZS 1905</w:t>
            </w:r>
          </w:p>
          <w:p w14:paraId="00866585" w14:textId="1287F809" w:rsidR="0005416B" w:rsidRPr="0005416B" w:rsidRDefault="0005416B" w:rsidP="0005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3EF1515E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560A46A0" w14:textId="77777777" w:rsidTr="00B81B20">
        <w:tc>
          <w:tcPr>
            <w:tcW w:w="2052" w:type="dxa"/>
            <w:shd w:val="clear" w:color="auto" w:fill="B4C6E7" w:themeFill="accent1" w:themeFillTint="66"/>
          </w:tcPr>
          <w:p w14:paraId="219C2D5C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7F84F13E" w14:textId="09921DA6" w:rsidR="00C2506D" w:rsidRPr="00B81B20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 xml:space="preserve">Civil and Structural 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2A27DB06" w14:textId="4D3CE242" w:rsidR="00C2506D" w:rsidRPr="00C2506D" w:rsidRDefault="00C2506D" w:rsidP="00C2506D">
            <w:pPr>
              <w:pStyle w:val="Tructuralrequirements"/>
              <w:rPr>
                <w:sz w:val="22"/>
                <w:szCs w:val="22"/>
              </w:rPr>
            </w:pPr>
          </w:p>
        </w:tc>
      </w:tr>
      <w:tr w:rsidR="00C2506D" w:rsidRPr="0033288F" w14:paraId="16F2E84C" w14:textId="77777777" w:rsidTr="00661C27">
        <w:tc>
          <w:tcPr>
            <w:tcW w:w="2052" w:type="dxa"/>
            <w:shd w:val="clear" w:color="auto" w:fill="auto"/>
          </w:tcPr>
          <w:p w14:paraId="336714EE" w14:textId="77777777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 14.6.7</w:t>
            </w:r>
          </w:p>
          <w:p w14:paraId="6128F46F" w14:textId="149AC5D5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</w:tc>
        <w:tc>
          <w:tcPr>
            <w:tcW w:w="6520" w:type="dxa"/>
            <w:shd w:val="clear" w:color="auto" w:fill="auto"/>
          </w:tcPr>
          <w:p w14:paraId="10A427EA" w14:textId="77777777" w:rsidR="00C2506D" w:rsidRDefault="00C2506D" w:rsidP="00C2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049C03F1" w14:textId="77777777" w:rsidR="00C2506D" w:rsidRDefault="00C2506D" w:rsidP="00C250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</w:t>
            </w: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inimum ceiling height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:</w:t>
            </w: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2D635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___________________</w:t>
            </w:r>
          </w:p>
          <w:p w14:paraId="704FF669" w14:textId="77777777" w:rsidR="00C2506D" w:rsidRDefault="00C2506D" w:rsidP="00C250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</w:t>
            </w: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oof to be dust </w:t>
            </w:r>
            <w:proofErr w:type="gramStart"/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tight</w:t>
            </w:r>
            <w:proofErr w:type="gramEnd"/>
          </w:p>
          <w:p w14:paraId="46AD0D62" w14:textId="66B2D7BF" w:rsidR="00C2506D" w:rsidRDefault="00C2506D" w:rsidP="00C2506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</w:t>
            </w: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ll storm water guttering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</w:t>
            </w:r>
            <w:r w:rsidRPr="00C4222A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xternal to the room.</w:t>
            </w:r>
          </w:p>
          <w:p w14:paraId="7B363477" w14:textId="77777777" w:rsidR="00C2506D" w:rsidRPr="0033288F" w:rsidRDefault="00C2506D" w:rsidP="00C2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6987B9E1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28890D83" w14:textId="77777777" w:rsidTr="00661C27">
        <w:tc>
          <w:tcPr>
            <w:tcW w:w="2052" w:type="dxa"/>
            <w:shd w:val="clear" w:color="auto" w:fill="auto"/>
          </w:tcPr>
          <w:p w14:paraId="723DB6BE" w14:textId="77777777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14.3.4.1</w:t>
            </w:r>
          </w:p>
          <w:p w14:paraId="5E95BEEB" w14:textId="449885FE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 3 DSM 6</w:t>
            </w:r>
          </w:p>
        </w:tc>
        <w:tc>
          <w:tcPr>
            <w:tcW w:w="6520" w:type="dxa"/>
            <w:shd w:val="clear" w:color="auto" w:fill="auto"/>
          </w:tcPr>
          <w:p w14:paraId="31CA2B12" w14:textId="2A593B90" w:rsidR="00C2506D" w:rsidRPr="00B7695C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7695C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HV/LV Switchgear and metering unit (if required) support structures have been supplied and installed.</w:t>
            </w:r>
          </w:p>
        </w:tc>
        <w:tc>
          <w:tcPr>
            <w:tcW w:w="1956" w:type="dxa"/>
            <w:shd w:val="clear" w:color="auto" w:fill="auto"/>
          </w:tcPr>
          <w:p w14:paraId="33E30D7C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1BD3F0C8" w14:textId="77777777" w:rsidTr="00B81B20">
        <w:tc>
          <w:tcPr>
            <w:tcW w:w="2052" w:type="dxa"/>
            <w:shd w:val="clear" w:color="auto" w:fill="B4C6E7" w:themeFill="accent1" w:themeFillTint="66"/>
          </w:tcPr>
          <w:p w14:paraId="0EC4D95A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30D31D99" w14:textId="77777777" w:rsidR="00C2506D" w:rsidRPr="00993978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>Trenches, Ducts and Other Penetrations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2E23507F" w14:textId="33C0E3A8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60EAFBE5" w14:textId="77777777" w:rsidTr="00661C27">
        <w:tc>
          <w:tcPr>
            <w:tcW w:w="2052" w:type="dxa"/>
            <w:shd w:val="clear" w:color="auto" w:fill="auto"/>
          </w:tcPr>
          <w:p w14:paraId="2CC8D790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WA</w:t>
            </w:r>
            <w:r>
              <w:rPr>
                <w:rFonts w:ascii="Arial" w:hAnsi="Arial" w:cs="Arial"/>
                <w:sz w:val="20"/>
                <w:szCs w:val="20"/>
              </w:rPr>
              <w:t>SIR</w:t>
            </w:r>
            <w:r w:rsidRPr="0033288F">
              <w:rPr>
                <w:rFonts w:ascii="Arial" w:hAnsi="Arial" w:cs="Arial"/>
                <w:sz w:val="20"/>
                <w:szCs w:val="20"/>
              </w:rPr>
              <w:t xml:space="preserve"> 14.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3288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6520" w:type="dxa"/>
            <w:shd w:val="clear" w:color="auto" w:fill="auto"/>
          </w:tcPr>
          <w:p w14:paraId="30027DEA" w14:textId="097E83A2" w:rsidR="00C2506D" w:rsidRPr="0005416B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3288F">
              <w:rPr>
                <w:rFonts w:ascii="Arial" w:hAnsi="Arial" w:cs="Arial"/>
                <w:sz w:val="20"/>
                <w:szCs w:val="20"/>
              </w:rPr>
              <w:t>Trench surfaces and enclosure floors painted with an appropriate sealant.</w:t>
            </w:r>
          </w:p>
        </w:tc>
        <w:tc>
          <w:tcPr>
            <w:tcW w:w="1956" w:type="dxa"/>
            <w:shd w:val="clear" w:color="auto" w:fill="auto"/>
          </w:tcPr>
          <w:p w14:paraId="6AA5423D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2F4231DA" w14:textId="77777777" w:rsidTr="00F950E5">
        <w:tc>
          <w:tcPr>
            <w:tcW w:w="2052" w:type="dxa"/>
            <w:shd w:val="clear" w:color="auto" w:fill="auto"/>
          </w:tcPr>
          <w:p w14:paraId="72A1D296" w14:textId="77777777" w:rsidR="00C2506D" w:rsidRPr="005C5164" w:rsidRDefault="00C2506D" w:rsidP="00F950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5C516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 6.10</w:t>
            </w:r>
          </w:p>
          <w:p w14:paraId="7AAACBFD" w14:textId="77777777" w:rsidR="001C74C1" w:rsidRDefault="00C2506D" w:rsidP="00F950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5C516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  <w:p w14:paraId="4518B569" w14:textId="0560A5BF" w:rsidR="00C2506D" w:rsidRPr="0033288F" w:rsidRDefault="00C2506D" w:rsidP="00F950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5C516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DSM 6</w:t>
            </w:r>
          </w:p>
        </w:tc>
        <w:tc>
          <w:tcPr>
            <w:tcW w:w="6520" w:type="dxa"/>
            <w:shd w:val="clear" w:color="auto" w:fill="auto"/>
          </w:tcPr>
          <w:p w14:paraId="5FF44CCB" w14:textId="77777777" w:rsidR="00C2506D" w:rsidRPr="005C5164" w:rsidRDefault="00C2506D" w:rsidP="00F950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5C516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Substation site has the correct cable duct arrangement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size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and number:</w:t>
            </w:r>
          </w:p>
          <w:p w14:paraId="3A32E4CF" w14:textId="77777777" w:rsidR="00C2506D" w:rsidRPr="00A64643" w:rsidRDefault="00C2506D" w:rsidP="00F950E5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Power (including transformer tails)</w:t>
            </w:r>
          </w:p>
          <w:p w14:paraId="4D80A39A" w14:textId="77777777" w:rsidR="00C2506D" w:rsidRDefault="00C2506D" w:rsidP="00F950E5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Communication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(where required)</w:t>
            </w:r>
          </w:p>
          <w:p w14:paraId="01A4B061" w14:textId="0137D537" w:rsidR="00C2506D" w:rsidRDefault="00C2506D" w:rsidP="00F950E5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Metering (where required)</w:t>
            </w:r>
          </w:p>
          <w:p w14:paraId="3DDC4C40" w14:textId="7259FF51" w:rsidR="0005416B" w:rsidRPr="0005416B" w:rsidRDefault="0005416B" w:rsidP="00B31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47660107" w14:textId="77777777" w:rsidR="00C2506D" w:rsidRPr="0033288F" w:rsidRDefault="00C2506D" w:rsidP="00F950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2D801432" w14:textId="77777777" w:rsidTr="00B81B20">
        <w:tc>
          <w:tcPr>
            <w:tcW w:w="2052" w:type="dxa"/>
            <w:shd w:val="clear" w:color="auto" w:fill="B4C6E7" w:themeFill="accent1" w:themeFillTint="66"/>
          </w:tcPr>
          <w:p w14:paraId="3BFFB56B" w14:textId="31D1A65A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5BDFA2BC" w14:textId="51C372AD" w:rsidR="00C2506D" w:rsidRPr="00993978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>Ventilation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2D72F079" w14:textId="09EA6A2B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2F2E2303" w14:textId="77777777" w:rsidTr="00B31EDF">
        <w:trPr>
          <w:trHeight w:val="3728"/>
        </w:trPr>
        <w:tc>
          <w:tcPr>
            <w:tcW w:w="2052" w:type="dxa"/>
            <w:shd w:val="clear" w:color="auto" w:fill="auto"/>
          </w:tcPr>
          <w:p w14:paraId="358ECB3D" w14:textId="77777777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 14.6.7</w:t>
            </w:r>
          </w:p>
          <w:p w14:paraId="4217A8B2" w14:textId="77777777" w:rsidR="00C2506D" w:rsidRPr="007216D5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AS2067</w:t>
            </w:r>
          </w:p>
          <w:p w14:paraId="20AF7DB9" w14:textId="77777777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 1682</w:t>
            </w:r>
          </w:p>
          <w:p w14:paraId="0776D982" w14:textId="77777777" w:rsidR="00C2506D" w:rsidRPr="007216D5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AS/NZS 1668</w:t>
            </w:r>
          </w:p>
          <w:p w14:paraId="758305A6" w14:textId="77777777" w:rsidR="00C2506D" w:rsidRPr="007216D5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  <w:p w14:paraId="25938B85" w14:textId="3E7C9EB3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DSM 6-02</w:t>
            </w:r>
          </w:p>
        </w:tc>
        <w:tc>
          <w:tcPr>
            <w:tcW w:w="6520" w:type="dxa"/>
            <w:shd w:val="clear" w:color="auto" w:fill="auto"/>
          </w:tcPr>
          <w:p w14:paraId="4DE11A5C" w14:textId="77777777" w:rsidR="00C2506D" w:rsidRDefault="00C2506D" w:rsidP="00C2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Ventilation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installed</w:t>
            </w: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 follows:</w:t>
            </w:r>
          </w:p>
          <w:p w14:paraId="239DA03F" w14:textId="7B1401E8" w:rsidR="00C2506D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Cross flow over transformers</w:t>
            </w:r>
          </w:p>
          <w:p w14:paraId="71195E36" w14:textId="77777777" w:rsidR="00C2506D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Fans located inside room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(if forced)</w:t>
            </w:r>
          </w:p>
          <w:p w14:paraId="754028D6" w14:textId="77777777" w:rsidR="00C2506D" w:rsidRPr="007216D5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Dedicated inlet/outlet outside the building (basement OR non-boundary located)</w:t>
            </w:r>
          </w:p>
          <w:p w14:paraId="396B973F" w14:textId="77777777" w:rsidR="00C2506D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Individual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(non-cumulative) </w:t>
            </w: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duct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ing</w:t>
            </w: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gramStart"/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transformer</w:t>
            </w:r>
            <w:proofErr w:type="gramEnd"/>
          </w:p>
          <w:p w14:paraId="6F962F50" w14:textId="77777777" w:rsidR="00C2506D" w:rsidRPr="007216D5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Vent/louvre number/size/type/positions</w:t>
            </w:r>
          </w:p>
          <w:p w14:paraId="6FA211B0" w14:textId="77777777" w:rsidR="00C2506D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Increased room height (3m) if duct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ing</w:t>
            </w: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above 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ransformer/RMU</w:t>
            </w:r>
          </w:p>
          <w:p w14:paraId="378D7012" w14:textId="77777777" w:rsidR="00C2506D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216D5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Thermostat location and setting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per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transformer</w:t>
            </w:r>
            <w:proofErr w:type="gramEnd"/>
          </w:p>
          <w:p w14:paraId="5452546F" w14:textId="74A65785" w:rsidR="00C2506D" w:rsidRPr="008A2D30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Correct flow rate per transformer</w:t>
            </w:r>
          </w:p>
          <w:p w14:paraId="757DF885" w14:textId="77777777" w:rsidR="00C2506D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Self-closing pressure relief vents</w:t>
            </w:r>
          </w:p>
          <w:p w14:paraId="7CB3EA1E" w14:textId="0FE604FB" w:rsidR="00C2506D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Ventilation system is 2hr fire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rated</w:t>
            </w:r>
            <w:proofErr w:type="gramEnd"/>
          </w:p>
          <w:p w14:paraId="0659D1A0" w14:textId="239439CC" w:rsidR="009130FE" w:rsidRDefault="001C74C1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Supplied from Substation Local DB</w:t>
            </w:r>
          </w:p>
          <w:p w14:paraId="49632BB0" w14:textId="77777777" w:rsidR="00C2506D" w:rsidRDefault="001C74C1" w:rsidP="001C74C1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Correct fan starter wiring</w:t>
            </w:r>
          </w:p>
          <w:p w14:paraId="285C407D" w14:textId="6CF68BEE" w:rsidR="001C74C1" w:rsidRPr="0033288F" w:rsidRDefault="001C74C1" w:rsidP="001C74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7622C6B6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0A6F0EE6" w14:textId="77777777" w:rsidTr="00B81B20">
        <w:tc>
          <w:tcPr>
            <w:tcW w:w="2052" w:type="dxa"/>
            <w:shd w:val="clear" w:color="auto" w:fill="B4C6E7" w:themeFill="accent1" w:themeFillTint="66"/>
          </w:tcPr>
          <w:p w14:paraId="48B96093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0ABABCE6" w14:textId="738C3791" w:rsidR="00C2506D" w:rsidRPr="00993978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>Light and Power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38ED80B2" w14:textId="00F7A7B3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5F94BE57" w14:textId="77777777" w:rsidTr="00B31EDF">
        <w:trPr>
          <w:trHeight w:val="1677"/>
        </w:trPr>
        <w:tc>
          <w:tcPr>
            <w:tcW w:w="2052" w:type="dxa"/>
            <w:shd w:val="clear" w:color="auto" w:fill="auto"/>
          </w:tcPr>
          <w:p w14:paraId="0D5FD7A4" w14:textId="5A8573A2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14.6.9</w:t>
            </w:r>
          </w:p>
          <w:p w14:paraId="36E808E3" w14:textId="10043B33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AS2067 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Cl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. 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5.1.6</w:t>
            </w:r>
          </w:p>
          <w:p w14:paraId="7BA1D02F" w14:textId="77777777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AS/NZS 1680</w:t>
            </w:r>
          </w:p>
          <w:p w14:paraId="619B460D" w14:textId="52F7A312" w:rsidR="001C74C1" w:rsidRPr="0033288F" w:rsidRDefault="001C74C1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AS/NZS 3000</w:t>
            </w:r>
          </w:p>
        </w:tc>
        <w:tc>
          <w:tcPr>
            <w:tcW w:w="6520" w:type="dxa"/>
            <w:shd w:val="clear" w:color="auto" w:fill="auto"/>
          </w:tcPr>
          <w:p w14:paraId="1843A43D" w14:textId="77777777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All general and emergency lighting fixtures, GPO’s including all associated wiring has been installed and tested.</w:t>
            </w:r>
          </w:p>
          <w:p w14:paraId="7FECA1AC" w14:textId="0E94D5EE" w:rsidR="001C74C1" w:rsidRDefault="001C74C1" w:rsidP="001C74C1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Substation Local DB</w:t>
            </w:r>
            <w:r w:rsidR="00086674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(3ph)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supplied from Customer SMSB (min. 6sq.mm)</w:t>
            </w:r>
          </w:p>
          <w:p w14:paraId="1CDB38EA" w14:textId="401EFD6A" w:rsidR="001C74C1" w:rsidRPr="001C74C1" w:rsidRDefault="001C74C1" w:rsidP="001C74C1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1C74C1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Illuminated light switch mechanisms</w:t>
            </w:r>
          </w:p>
        </w:tc>
        <w:tc>
          <w:tcPr>
            <w:tcW w:w="1956" w:type="dxa"/>
            <w:shd w:val="clear" w:color="auto" w:fill="auto"/>
          </w:tcPr>
          <w:p w14:paraId="21233AD5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7667AA31" w14:textId="77777777" w:rsidTr="00B81B20">
        <w:tc>
          <w:tcPr>
            <w:tcW w:w="2052" w:type="dxa"/>
            <w:shd w:val="clear" w:color="auto" w:fill="B4C6E7" w:themeFill="accent1" w:themeFillTint="66"/>
          </w:tcPr>
          <w:p w14:paraId="67627EEA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48ABB7BD" w14:textId="52E79420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>Earthing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7EB4BA9A" w14:textId="37E93AB8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692AE30F" w14:textId="77777777" w:rsidTr="00661C27">
        <w:tc>
          <w:tcPr>
            <w:tcW w:w="2052" w:type="dxa"/>
            <w:shd w:val="clear" w:color="auto" w:fill="auto"/>
          </w:tcPr>
          <w:p w14:paraId="36434341" w14:textId="6008CC90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 14.6.3.1</w:t>
            </w:r>
          </w:p>
        </w:tc>
        <w:tc>
          <w:tcPr>
            <w:tcW w:w="6520" w:type="dxa"/>
            <w:shd w:val="clear" w:color="auto" w:fill="auto"/>
          </w:tcPr>
          <w:p w14:paraId="4C9C976A" w14:textId="77777777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Identifiable location/labelling of (including remote):</w:t>
            </w:r>
          </w:p>
          <w:p w14:paraId="2E6994F3" w14:textId="77777777" w:rsidR="00C2506D" w:rsidRPr="00A64643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</w:t>
            </w: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arth pits</w:t>
            </w:r>
          </w:p>
          <w:p w14:paraId="23840725" w14:textId="77777777" w:rsidR="00C2506D" w:rsidRPr="00A64643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</w:t>
            </w: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onduits</w:t>
            </w:r>
          </w:p>
          <w:p w14:paraId="1B12DA41" w14:textId="77777777" w:rsidR="00C2506D" w:rsidRDefault="00C2506D" w:rsidP="00C2506D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</w:t>
            </w:r>
            <w:r w:rsidRPr="00A6464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arth wire</w:t>
            </w:r>
          </w:p>
          <w:p w14:paraId="4D77D247" w14:textId="7B06C901" w:rsidR="00C2506D" w:rsidRPr="00134629" w:rsidRDefault="00C2506D" w:rsidP="00C250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08CADA71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C2506D" w:rsidRPr="0033288F" w14:paraId="0F573DF3" w14:textId="77777777" w:rsidTr="00661C27">
        <w:tc>
          <w:tcPr>
            <w:tcW w:w="2052" w:type="dxa"/>
            <w:shd w:val="clear" w:color="auto" w:fill="auto"/>
          </w:tcPr>
          <w:p w14:paraId="152A4CED" w14:textId="65BF289C" w:rsidR="00C2506D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14.4.10.2</w:t>
            </w:r>
          </w:p>
        </w:tc>
        <w:tc>
          <w:tcPr>
            <w:tcW w:w="6520" w:type="dxa"/>
            <w:shd w:val="clear" w:color="auto" w:fill="auto"/>
          </w:tcPr>
          <w:p w14:paraId="12D5CE55" w14:textId="6B529369" w:rsidR="00C2506D" w:rsidRPr="0033288F" w:rsidRDefault="00C2506D" w:rsidP="004A7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The earthing installation is tested and commissioned in accordance with the requirements of AS 2067, AS/NZS 3000 and as specified by the Network Operator. Test results have been provided to Construction Project Manager.</w:t>
            </w:r>
          </w:p>
        </w:tc>
        <w:tc>
          <w:tcPr>
            <w:tcW w:w="1956" w:type="dxa"/>
            <w:shd w:val="clear" w:color="auto" w:fill="auto"/>
          </w:tcPr>
          <w:p w14:paraId="2F594921" w14:textId="77777777" w:rsidR="00C2506D" w:rsidRPr="0033288F" w:rsidRDefault="00C2506D" w:rsidP="00C250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72E7CC39" w14:textId="77777777" w:rsidR="00B7695C" w:rsidRDefault="00B7695C" w:rsidP="00B7695C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4192A6AF" w14:textId="77777777" w:rsidR="00B7695C" w:rsidRDefault="00B7695C" w:rsidP="00B7695C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32116AB5" w14:textId="77777777" w:rsidR="00B7695C" w:rsidRPr="004D3DEC" w:rsidRDefault="00B7695C" w:rsidP="00B7695C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 w:rsidRPr="004D3DEC">
        <w:rPr>
          <w:rFonts w:ascii="Arial" w:hAnsi="Arial" w:cs="Arial"/>
          <w:b/>
          <w:color w:val="000000"/>
          <w:lang w:eastAsia="en-AU"/>
        </w:rPr>
        <w:t>Signed</w:t>
      </w:r>
      <w:r>
        <w:rPr>
          <w:rFonts w:ascii="Arial" w:hAnsi="Arial" w:cs="Arial"/>
          <w:b/>
          <w:color w:val="000000"/>
          <w:lang w:eastAsia="en-AU"/>
        </w:rPr>
        <w:t xml:space="preserve">: </w:t>
      </w:r>
      <w:r>
        <w:rPr>
          <w:rFonts w:ascii="Arial" w:hAnsi="Arial" w:cs="Arial"/>
          <w:color w:val="000000"/>
          <w:lang w:eastAsia="en-AU"/>
        </w:rPr>
        <w:t xml:space="preserve"> __________________________________</w:t>
      </w:r>
      <w:r>
        <w:rPr>
          <w:rFonts w:ascii="Arial" w:hAnsi="Arial" w:cs="Arial"/>
          <w:color w:val="000000"/>
          <w:lang w:eastAsia="en-AU"/>
        </w:rPr>
        <w:tab/>
      </w:r>
      <w:r w:rsidRPr="00F348E7">
        <w:rPr>
          <w:rFonts w:ascii="Arial" w:hAnsi="Arial" w:cs="Arial"/>
          <w:b/>
          <w:color w:val="000000"/>
          <w:lang w:eastAsia="en-AU"/>
        </w:rPr>
        <w:t>Dat</w:t>
      </w:r>
      <w:r>
        <w:rPr>
          <w:rFonts w:ascii="Arial" w:hAnsi="Arial" w:cs="Arial"/>
          <w:b/>
          <w:color w:val="000000"/>
          <w:lang w:eastAsia="en-AU"/>
        </w:rPr>
        <w:t xml:space="preserve">e:  </w:t>
      </w:r>
      <w:r>
        <w:rPr>
          <w:rFonts w:ascii="Arial" w:hAnsi="Arial" w:cs="Arial"/>
          <w:color w:val="000000"/>
          <w:lang w:eastAsia="en-AU"/>
        </w:rPr>
        <w:tab/>
        <w:t xml:space="preserve">______________________ </w:t>
      </w:r>
      <w:r>
        <w:rPr>
          <w:rFonts w:ascii="Arial" w:hAnsi="Arial" w:cs="Arial"/>
          <w:color w:val="000000"/>
          <w:lang w:eastAsia="en-AU"/>
        </w:rPr>
        <w:tab/>
        <w:t xml:space="preserve">      </w:t>
      </w:r>
    </w:p>
    <w:p w14:paraId="47782089" w14:textId="77777777" w:rsidR="0060099B" w:rsidRDefault="0060099B" w:rsidP="0060099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6684F731" w14:textId="77777777" w:rsidR="0060099B" w:rsidRDefault="0060099B" w:rsidP="0060099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Name:</w:t>
      </w:r>
      <w:r>
        <w:rPr>
          <w:rFonts w:ascii="Arial" w:hAnsi="Arial" w:cs="Arial"/>
          <w:b/>
          <w:color w:val="000000"/>
          <w:lang w:eastAsia="en-AU"/>
        </w:rPr>
        <w:tab/>
        <w:t xml:space="preserve">       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Pr="004D3DEC">
        <w:rPr>
          <w:rFonts w:ascii="Arial" w:hAnsi="Arial" w:cs="Arial"/>
          <w:b/>
          <w:color w:val="000000"/>
          <w:lang w:eastAsia="en-AU"/>
        </w:rPr>
        <w:tab/>
      </w:r>
    </w:p>
    <w:p w14:paraId="160C0153" w14:textId="77777777" w:rsidR="0060099B" w:rsidRDefault="0060099B" w:rsidP="0060099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 xml:space="preserve">Title:          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Pr="004D3DEC">
        <w:rPr>
          <w:rFonts w:ascii="Arial" w:hAnsi="Arial" w:cs="Arial"/>
          <w:b/>
          <w:color w:val="000000"/>
          <w:lang w:eastAsia="en-AU"/>
        </w:rPr>
        <w:tab/>
      </w:r>
    </w:p>
    <w:p w14:paraId="3FF3CBD0" w14:textId="659B7D8E" w:rsidR="00B7695C" w:rsidRDefault="0060099B" w:rsidP="0060099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 xml:space="preserve">Company: 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="00B7695C">
        <w:rPr>
          <w:rFonts w:ascii="Arial" w:hAnsi="Arial" w:cs="Arial"/>
          <w:color w:val="000000"/>
          <w:lang w:eastAsia="en-AU"/>
        </w:rPr>
        <w:tab/>
      </w:r>
      <w:r w:rsidR="00B7695C">
        <w:rPr>
          <w:rFonts w:ascii="Arial" w:hAnsi="Arial" w:cs="Arial"/>
          <w:color w:val="000000"/>
          <w:lang w:eastAsia="en-AU"/>
        </w:rPr>
        <w:tab/>
      </w:r>
      <w:r w:rsidR="00B7695C">
        <w:rPr>
          <w:rFonts w:ascii="Arial" w:hAnsi="Arial" w:cs="Arial"/>
          <w:color w:val="000000"/>
          <w:lang w:eastAsia="en-AU"/>
        </w:rPr>
        <w:tab/>
      </w:r>
      <w:r w:rsidR="00B7695C">
        <w:rPr>
          <w:rFonts w:ascii="Arial" w:hAnsi="Arial" w:cs="Arial"/>
          <w:color w:val="000000"/>
          <w:lang w:eastAsia="en-AU"/>
        </w:rPr>
        <w:tab/>
      </w:r>
      <w:r w:rsidR="00B7695C">
        <w:rPr>
          <w:rFonts w:ascii="Arial" w:hAnsi="Arial" w:cs="Arial"/>
          <w:color w:val="000000"/>
          <w:lang w:eastAsia="en-AU"/>
        </w:rPr>
        <w:tab/>
      </w:r>
      <w:r w:rsidR="00B7695C">
        <w:rPr>
          <w:rFonts w:ascii="Arial" w:hAnsi="Arial" w:cs="Arial"/>
          <w:color w:val="000000"/>
          <w:lang w:eastAsia="en-AU"/>
        </w:rPr>
        <w:tab/>
      </w:r>
    </w:p>
    <w:p w14:paraId="66804A71" w14:textId="31B6048B" w:rsidR="00B7695C" w:rsidRDefault="00B7695C">
      <w:pPr>
        <w:rPr>
          <w:b/>
          <w:bCs/>
        </w:rPr>
      </w:pPr>
      <w:r>
        <w:rPr>
          <w:b/>
          <w:bCs/>
        </w:rPr>
        <w:br w:type="page"/>
      </w:r>
    </w:p>
    <w:p w14:paraId="6029A6FE" w14:textId="56FC3D78" w:rsidR="0005416B" w:rsidRDefault="0005416B" w:rsidP="0005416B">
      <w:pPr>
        <w:rPr>
          <w:b/>
          <w:bCs/>
        </w:rPr>
      </w:pPr>
      <w:r>
        <w:rPr>
          <w:b/>
          <w:bCs/>
        </w:rPr>
        <w:lastRenderedPageBreak/>
        <w:t>PART B2 – POST-INSTALLATION</w:t>
      </w:r>
    </w:p>
    <w:p w14:paraId="25CF17C3" w14:textId="77777777" w:rsidR="00B7695C" w:rsidRDefault="00B7695C" w:rsidP="0005416B">
      <w:pPr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6520"/>
        <w:gridCol w:w="1956"/>
      </w:tblGrid>
      <w:tr w:rsidR="0005416B" w:rsidRPr="0033288F" w14:paraId="5E559A28" w14:textId="77777777" w:rsidTr="00B61E52">
        <w:tc>
          <w:tcPr>
            <w:tcW w:w="2052" w:type="dxa"/>
            <w:shd w:val="clear" w:color="auto" w:fill="00B0F0"/>
          </w:tcPr>
          <w:p w14:paraId="38F83D49" w14:textId="77777777" w:rsidR="0005416B" w:rsidRPr="004F19FA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>Reference</w:t>
            </w:r>
          </w:p>
        </w:tc>
        <w:tc>
          <w:tcPr>
            <w:tcW w:w="6520" w:type="dxa"/>
            <w:shd w:val="clear" w:color="auto" w:fill="00B0F0"/>
          </w:tcPr>
          <w:p w14:paraId="2653D949" w14:textId="77777777" w:rsidR="0005416B" w:rsidRPr="004F19FA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>
              <w:rPr>
                <w:rFonts w:ascii="Arial" w:hAnsi="Arial" w:cs="Arial"/>
                <w:b/>
                <w:color w:val="000000"/>
                <w:lang w:eastAsia="en-AU"/>
              </w:rPr>
              <w:t>S</w:t>
            </w: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 xml:space="preserve">ubstation </w:t>
            </w:r>
            <w:r>
              <w:rPr>
                <w:rFonts w:ascii="Arial" w:hAnsi="Arial" w:cs="Arial"/>
                <w:b/>
                <w:color w:val="000000"/>
                <w:lang w:eastAsia="en-AU"/>
              </w:rPr>
              <w:t xml:space="preserve">Construction </w:t>
            </w: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>Requirement</w:t>
            </w:r>
            <w:r>
              <w:rPr>
                <w:rFonts w:ascii="Arial" w:hAnsi="Arial" w:cs="Arial"/>
                <w:b/>
                <w:color w:val="000000"/>
                <w:lang w:eastAsia="en-AU"/>
              </w:rPr>
              <w:t>s</w:t>
            </w:r>
          </w:p>
        </w:tc>
        <w:tc>
          <w:tcPr>
            <w:tcW w:w="1956" w:type="dxa"/>
            <w:shd w:val="clear" w:color="auto" w:fill="00B0F0"/>
          </w:tcPr>
          <w:p w14:paraId="79C38F19" w14:textId="77777777" w:rsidR="0005416B" w:rsidRPr="004F19FA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sym w:font="Wingdings" w:char="F0FC"/>
            </w:r>
            <w:r w:rsidRPr="004F19FA">
              <w:rPr>
                <w:rFonts w:ascii="Arial" w:hAnsi="Arial" w:cs="Arial"/>
                <w:b/>
                <w:color w:val="000000"/>
                <w:lang w:eastAsia="en-AU"/>
              </w:rPr>
              <w:t xml:space="preserve"> or explanation</w:t>
            </w:r>
          </w:p>
        </w:tc>
      </w:tr>
      <w:tr w:rsidR="0005416B" w:rsidRPr="00611EC4" w14:paraId="5EC6AC38" w14:textId="77777777" w:rsidTr="00B61E52">
        <w:tc>
          <w:tcPr>
            <w:tcW w:w="2052" w:type="dxa"/>
            <w:shd w:val="clear" w:color="auto" w:fill="B4C6E7" w:themeFill="accent1" w:themeFillTint="66"/>
          </w:tcPr>
          <w:p w14:paraId="0CBDDE1E" w14:textId="77777777" w:rsidR="0005416B" w:rsidRPr="00611EC4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6AFEE20A" w14:textId="77777777" w:rsidR="0005416B" w:rsidRPr="00611EC4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993978">
              <w:rPr>
                <w:rFonts w:ascii="Arial" w:hAnsi="Arial" w:cs="Arial"/>
                <w:b/>
                <w:lang w:eastAsia="en-AU"/>
              </w:rPr>
              <w:t>Site</w:t>
            </w:r>
            <w:r>
              <w:rPr>
                <w:rFonts w:ascii="Arial" w:hAnsi="Arial" w:cs="Arial"/>
                <w:b/>
                <w:lang w:eastAsia="en-AU"/>
              </w:rPr>
              <w:t xml:space="preserve"> (outdoor)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4F327BDD" w14:textId="0277502F" w:rsidR="0005416B" w:rsidRPr="00611EC4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</w:p>
        </w:tc>
      </w:tr>
      <w:tr w:rsidR="0005416B" w:rsidRPr="0033288F" w14:paraId="76682EE4" w14:textId="77777777" w:rsidTr="00B61E52">
        <w:tc>
          <w:tcPr>
            <w:tcW w:w="2052" w:type="dxa"/>
            <w:shd w:val="clear" w:color="auto" w:fill="auto"/>
          </w:tcPr>
          <w:p w14:paraId="101EC9F0" w14:textId="620DE7EF" w:rsidR="0005416B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1EC4">
              <w:rPr>
                <w:rFonts w:ascii="Arial" w:hAnsi="Arial" w:cs="Arial"/>
                <w:sz w:val="20"/>
                <w:szCs w:val="20"/>
              </w:rPr>
              <w:t>WA</w:t>
            </w:r>
            <w:r w:rsidR="00B7695C">
              <w:rPr>
                <w:rFonts w:ascii="Arial" w:hAnsi="Arial" w:cs="Arial"/>
                <w:sz w:val="20"/>
                <w:szCs w:val="20"/>
              </w:rPr>
              <w:t>SIR</w:t>
            </w:r>
            <w:r w:rsidRPr="00611EC4">
              <w:rPr>
                <w:rFonts w:ascii="Arial" w:hAnsi="Arial" w:cs="Arial"/>
                <w:sz w:val="20"/>
                <w:szCs w:val="20"/>
              </w:rPr>
              <w:t xml:space="preserve"> 14.4.6</w:t>
            </w:r>
          </w:p>
          <w:p w14:paraId="0835BEBA" w14:textId="77777777" w:rsidR="0005416B" w:rsidRPr="00611EC4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3CCE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</w:t>
            </w:r>
          </w:p>
        </w:tc>
        <w:tc>
          <w:tcPr>
            <w:tcW w:w="6520" w:type="dxa"/>
            <w:shd w:val="clear" w:color="auto" w:fill="auto"/>
          </w:tcPr>
          <w:p w14:paraId="10E2A470" w14:textId="77777777" w:rsidR="0005416B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Final site finishings:</w:t>
            </w:r>
          </w:p>
          <w:p w14:paraId="61CB1F5F" w14:textId="77777777" w:rsidR="0005416B" w:rsidRPr="00B7695C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7695C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infrastructure/equipment protection</w:t>
            </w:r>
          </w:p>
          <w:p w14:paraId="487F72AD" w14:textId="77777777" w:rsidR="0005416B" w:rsidRPr="00B7695C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7695C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screening</w:t>
            </w:r>
          </w:p>
          <w:p w14:paraId="5C5F37A7" w14:textId="77777777" w:rsidR="0005416B" w:rsidRPr="0021728A" w:rsidRDefault="0005416B" w:rsidP="00B6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4BE6F595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05416B" w:rsidRPr="0033288F" w14:paraId="14B0C733" w14:textId="77777777" w:rsidTr="00B61E52">
        <w:tc>
          <w:tcPr>
            <w:tcW w:w="2052" w:type="dxa"/>
            <w:shd w:val="clear" w:color="auto" w:fill="B4C6E7" w:themeFill="accent1" w:themeFillTint="66"/>
          </w:tcPr>
          <w:p w14:paraId="438A22D6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256732DA" w14:textId="77777777" w:rsidR="0005416B" w:rsidRPr="00B81B20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AU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 xml:space="preserve">Civil and Structural 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03169723" w14:textId="364BDC90" w:rsidR="0005416B" w:rsidRPr="00C2506D" w:rsidRDefault="0005416B" w:rsidP="00B61E52">
            <w:pPr>
              <w:pStyle w:val="Tructuralrequirements"/>
              <w:rPr>
                <w:sz w:val="22"/>
                <w:szCs w:val="22"/>
              </w:rPr>
            </w:pPr>
          </w:p>
        </w:tc>
      </w:tr>
      <w:tr w:rsidR="0005416B" w:rsidRPr="0033288F" w14:paraId="75FA9108" w14:textId="77777777" w:rsidTr="00B61E52">
        <w:tc>
          <w:tcPr>
            <w:tcW w:w="2052" w:type="dxa"/>
            <w:shd w:val="clear" w:color="auto" w:fill="auto"/>
          </w:tcPr>
          <w:p w14:paraId="4353FBAE" w14:textId="77777777" w:rsidR="0005416B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14.6.5</w:t>
            </w:r>
          </w:p>
          <w:p w14:paraId="07EB19E1" w14:textId="77777777" w:rsidR="0005416B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  <w:p w14:paraId="614C9425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5</w:t>
            </w:r>
          </w:p>
        </w:tc>
        <w:tc>
          <w:tcPr>
            <w:tcW w:w="6520" w:type="dxa"/>
            <w:shd w:val="clear" w:color="auto" w:fill="auto"/>
          </w:tcPr>
          <w:p w14:paraId="51DC2D40" w14:textId="77777777" w:rsidR="0005416B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Substations housing a transformer </w:t>
            </w:r>
            <w:proofErr w:type="gramStart"/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have</w:t>
            </w:r>
            <w:proofErr w:type="gramEnd"/>
          </w:p>
          <w:p w14:paraId="06C0D9FA" w14:textId="77777777" w:rsidR="0005416B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7E6C2D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brick bund installed at least 75 mm high at every door location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OR</w:t>
            </w:r>
          </w:p>
          <w:p w14:paraId="2F770A9D" w14:textId="77777777" w:rsidR="0005416B" w:rsidRPr="00C2506D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alternative bunding</w:t>
            </w:r>
          </w:p>
        </w:tc>
        <w:tc>
          <w:tcPr>
            <w:tcW w:w="1956" w:type="dxa"/>
            <w:shd w:val="clear" w:color="auto" w:fill="auto"/>
          </w:tcPr>
          <w:p w14:paraId="04DEE4C2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05416B" w:rsidRPr="0033288F" w14:paraId="37DF77E2" w14:textId="77777777" w:rsidTr="00B61E52">
        <w:tc>
          <w:tcPr>
            <w:tcW w:w="2052" w:type="dxa"/>
            <w:shd w:val="clear" w:color="auto" w:fill="B4C6E7" w:themeFill="accent1" w:themeFillTint="66"/>
          </w:tcPr>
          <w:p w14:paraId="289AE6B4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59915889" w14:textId="77777777" w:rsidR="0005416B" w:rsidRPr="00993978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>Trenches, Ducts and Other Penetrations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37FE751C" w14:textId="175950B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</w:p>
        </w:tc>
      </w:tr>
      <w:tr w:rsidR="0005416B" w:rsidRPr="0033288F" w14:paraId="1D0C1B67" w14:textId="77777777" w:rsidTr="00B61E52">
        <w:trPr>
          <w:trHeight w:val="1149"/>
        </w:trPr>
        <w:tc>
          <w:tcPr>
            <w:tcW w:w="2052" w:type="dxa"/>
            <w:shd w:val="clear" w:color="auto" w:fill="auto"/>
          </w:tcPr>
          <w:p w14:paraId="48B19649" w14:textId="77777777" w:rsidR="0005416B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14.6.8</w:t>
            </w:r>
          </w:p>
          <w:p w14:paraId="5FDF4A4E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DSPM 3</w:t>
            </w:r>
          </w:p>
        </w:tc>
        <w:tc>
          <w:tcPr>
            <w:tcW w:w="6520" w:type="dxa"/>
            <w:shd w:val="clear" w:color="auto" w:fill="auto"/>
          </w:tcPr>
          <w:p w14:paraId="14327FBC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Appropriate t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rench covers:</w:t>
            </w:r>
          </w:p>
          <w:p w14:paraId="705B0A43" w14:textId="77777777" w:rsidR="0005416B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Installed correctly (mesh/slab)</w:t>
            </w:r>
          </w:p>
          <w:p w14:paraId="6FA5AAAB" w14:textId="77777777" w:rsidR="0005416B" w:rsidRPr="0033288F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Supported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correctly</w:t>
            </w:r>
            <w:proofErr w:type="gramEnd"/>
          </w:p>
          <w:p w14:paraId="4191458D" w14:textId="77777777" w:rsidR="0005416B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Fixed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correctly</w:t>
            </w:r>
            <w:proofErr w:type="gramEnd"/>
          </w:p>
          <w:p w14:paraId="7D260D8F" w14:textId="77777777" w:rsidR="0005416B" w:rsidRPr="0033288F" w:rsidRDefault="0005416B" w:rsidP="00B6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37E310E6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05416B" w:rsidRPr="0033288F" w14:paraId="6B7AC314" w14:textId="77777777" w:rsidTr="00B61E52">
        <w:tc>
          <w:tcPr>
            <w:tcW w:w="2052" w:type="dxa"/>
            <w:shd w:val="clear" w:color="auto" w:fill="auto"/>
          </w:tcPr>
          <w:p w14:paraId="7483FBB5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SIR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14.6.8</w:t>
            </w:r>
          </w:p>
        </w:tc>
        <w:tc>
          <w:tcPr>
            <w:tcW w:w="6520" w:type="dxa"/>
            <w:shd w:val="clear" w:color="auto" w:fill="auto"/>
          </w:tcPr>
          <w:p w14:paraId="065C3EED" w14:textId="77777777" w:rsidR="0005416B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Ducts or other penetrations entering the trench or enclosure are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:</w:t>
            </w:r>
          </w:p>
          <w:p w14:paraId="1BE6BA6E" w14:textId="77777777" w:rsidR="0005416B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F</w:t>
            </w: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itted with removable watertight seals to both ends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(earth rod penetrations single end only)</w:t>
            </w:r>
          </w:p>
          <w:p w14:paraId="7D8AC781" w14:textId="77777777" w:rsidR="0005416B" w:rsidRDefault="0005416B" w:rsidP="00B61E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2hr fire rated sealed (including post-cable installation)</w:t>
            </w:r>
          </w:p>
          <w:p w14:paraId="50148CE2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3F6D9F08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05416B" w:rsidRPr="0033288F" w14:paraId="359685F5" w14:textId="77777777" w:rsidTr="00B61E52">
        <w:tc>
          <w:tcPr>
            <w:tcW w:w="2052" w:type="dxa"/>
            <w:shd w:val="clear" w:color="auto" w:fill="B4C6E7" w:themeFill="accent1" w:themeFillTint="66"/>
          </w:tcPr>
          <w:p w14:paraId="7CD7CB35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20" w:type="dxa"/>
            <w:shd w:val="clear" w:color="auto" w:fill="B4C6E7" w:themeFill="accent1" w:themeFillTint="66"/>
          </w:tcPr>
          <w:p w14:paraId="7D9B9FD2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B81B20">
              <w:rPr>
                <w:rFonts w:ascii="Arial" w:hAnsi="Arial" w:cs="Arial"/>
                <w:b/>
                <w:color w:val="000000"/>
                <w:lang w:eastAsia="en-AU"/>
              </w:rPr>
              <w:t>Earthing</w:t>
            </w:r>
          </w:p>
        </w:tc>
        <w:tc>
          <w:tcPr>
            <w:tcW w:w="1956" w:type="dxa"/>
            <w:shd w:val="clear" w:color="auto" w:fill="B4C6E7" w:themeFill="accent1" w:themeFillTint="66"/>
          </w:tcPr>
          <w:p w14:paraId="564F26F6" w14:textId="587A4323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  <w:tr w:rsidR="0005416B" w:rsidRPr="0033288F" w14:paraId="6062A60F" w14:textId="77777777" w:rsidTr="00B61E52">
        <w:tc>
          <w:tcPr>
            <w:tcW w:w="2052" w:type="dxa"/>
            <w:shd w:val="clear" w:color="auto" w:fill="auto"/>
          </w:tcPr>
          <w:p w14:paraId="0C36159A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33288F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AS 2067, AS/NZS 3000</w:t>
            </w:r>
          </w:p>
        </w:tc>
        <w:tc>
          <w:tcPr>
            <w:tcW w:w="6520" w:type="dxa"/>
            <w:shd w:val="clear" w:color="auto" w:fill="auto"/>
          </w:tcPr>
          <w:p w14:paraId="11E77383" w14:textId="77777777" w:rsidR="0005416B" w:rsidRDefault="0005416B" w:rsidP="00B6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Earthing components:</w:t>
            </w:r>
          </w:p>
          <w:p w14:paraId="774735C3" w14:textId="77777777" w:rsidR="0005416B" w:rsidRDefault="0005416B" w:rsidP="00B6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  <w:p w14:paraId="01E67D7E" w14:textId="77777777" w:rsidR="0005416B" w:rsidRPr="004A70E3" w:rsidRDefault="0005416B" w:rsidP="00B61E52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A70E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Earth bar correctly installed/</w:t>
            </w:r>
            <w:proofErr w:type="gramStart"/>
            <w:r w:rsidRPr="004A70E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located</w:t>
            </w:r>
            <w:proofErr w:type="gramEnd"/>
          </w:p>
          <w:p w14:paraId="026903CC" w14:textId="77777777" w:rsidR="0005416B" w:rsidRPr="004A70E3" w:rsidRDefault="0005416B" w:rsidP="00B61E52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A70E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Connections tagged and </w:t>
            </w:r>
            <w:proofErr w:type="gramStart"/>
            <w:r w:rsidRPr="004A70E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labelled</w:t>
            </w:r>
            <w:proofErr w:type="gramEnd"/>
          </w:p>
          <w:p w14:paraId="11C3655B" w14:textId="77777777" w:rsidR="0005416B" w:rsidRPr="004A70E3" w:rsidRDefault="0005416B" w:rsidP="00B61E52">
            <w:pPr>
              <w:numPr>
                <w:ilvl w:val="0"/>
                <w:numId w:val="1"/>
              </w:numPr>
              <w:tabs>
                <w:tab w:val="clear" w:pos="1440"/>
                <w:tab w:val="num" w:pos="792"/>
              </w:tabs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  <w:r w:rsidRPr="004A70E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 xml:space="preserve">Bonding </w:t>
            </w:r>
            <w:proofErr w:type="gramStart"/>
            <w:r w:rsidRPr="004A70E3"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  <w:t>completed</w:t>
            </w:r>
            <w:proofErr w:type="gramEnd"/>
          </w:p>
          <w:p w14:paraId="10142009" w14:textId="77777777" w:rsidR="0005416B" w:rsidRPr="00134629" w:rsidRDefault="0005416B" w:rsidP="00B61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56" w:type="dxa"/>
            <w:shd w:val="clear" w:color="auto" w:fill="auto"/>
          </w:tcPr>
          <w:p w14:paraId="6F1DAC29" w14:textId="77777777" w:rsidR="0005416B" w:rsidRPr="0033288F" w:rsidRDefault="0005416B" w:rsidP="00B61E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3897D51" w14:textId="77777777" w:rsidR="0005416B" w:rsidRDefault="0005416B" w:rsidP="0005416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0C996D89" w14:textId="77777777" w:rsidR="0005416B" w:rsidRDefault="0005416B" w:rsidP="0005416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60270F29" w14:textId="61CD925C" w:rsidR="00782F5B" w:rsidRDefault="00782F5B" w:rsidP="00782F5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2674C7A3" w14:textId="77777777" w:rsidR="0005416B" w:rsidRDefault="0005416B" w:rsidP="00782F5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557D76E7" w14:textId="77777777" w:rsidR="00782F5B" w:rsidRPr="004D3DEC" w:rsidRDefault="00782F5B" w:rsidP="00782F5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  <w:r w:rsidRPr="004D3DEC">
        <w:rPr>
          <w:rFonts w:ascii="Arial" w:hAnsi="Arial" w:cs="Arial"/>
          <w:b/>
          <w:color w:val="000000"/>
          <w:lang w:eastAsia="en-AU"/>
        </w:rPr>
        <w:t>Signed</w:t>
      </w:r>
      <w:r>
        <w:rPr>
          <w:rFonts w:ascii="Arial" w:hAnsi="Arial" w:cs="Arial"/>
          <w:b/>
          <w:color w:val="000000"/>
          <w:lang w:eastAsia="en-AU"/>
        </w:rPr>
        <w:t xml:space="preserve">: </w:t>
      </w:r>
      <w:r>
        <w:rPr>
          <w:rFonts w:ascii="Arial" w:hAnsi="Arial" w:cs="Arial"/>
          <w:color w:val="000000"/>
          <w:lang w:eastAsia="en-AU"/>
        </w:rPr>
        <w:t xml:space="preserve"> __________________________________</w:t>
      </w:r>
      <w:r>
        <w:rPr>
          <w:rFonts w:ascii="Arial" w:hAnsi="Arial" w:cs="Arial"/>
          <w:color w:val="000000"/>
          <w:lang w:eastAsia="en-AU"/>
        </w:rPr>
        <w:tab/>
      </w:r>
      <w:r w:rsidRPr="00F348E7">
        <w:rPr>
          <w:rFonts w:ascii="Arial" w:hAnsi="Arial" w:cs="Arial"/>
          <w:b/>
          <w:color w:val="000000"/>
          <w:lang w:eastAsia="en-AU"/>
        </w:rPr>
        <w:t>Dat</w:t>
      </w:r>
      <w:r>
        <w:rPr>
          <w:rFonts w:ascii="Arial" w:hAnsi="Arial" w:cs="Arial"/>
          <w:b/>
          <w:color w:val="000000"/>
          <w:lang w:eastAsia="en-AU"/>
        </w:rPr>
        <w:t xml:space="preserve">e:  </w:t>
      </w:r>
      <w:r>
        <w:rPr>
          <w:rFonts w:ascii="Arial" w:hAnsi="Arial" w:cs="Arial"/>
          <w:color w:val="000000"/>
          <w:lang w:eastAsia="en-AU"/>
        </w:rPr>
        <w:tab/>
        <w:t xml:space="preserve">______________________ </w:t>
      </w:r>
      <w:r>
        <w:rPr>
          <w:rFonts w:ascii="Arial" w:hAnsi="Arial" w:cs="Arial"/>
          <w:color w:val="000000"/>
          <w:lang w:eastAsia="en-AU"/>
        </w:rPr>
        <w:tab/>
        <w:t xml:space="preserve">      </w:t>
      </w:r>
    </w:p>
    <w:p w14:paraId="5EBB72C4" w14:textId="77777777" w:rsidR="0060099B" w:rsidRDefault="0060099B" w:rsidP="0060099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582EAE6E" w14:textId="77777777" w:rsidR="0060099B" w:rsidRDefault="0060099B" w:rsidP="0060099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>Name:</w:t>
      </w:r>
      <w:r>
        <w:rPr>
          <w:rFonts w:ascii="Arial" w:hAnsi="Arial" w:cs="Arial"/>
          <w:b/>
          <w:color w:val="000000"/>
          <w:lang w:eastAsia="en-AU"/>
        </w:rPr>
        <w:tab/>
        <w:t xml:space="preserve">       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Pr="004D3DEC">
        <w:rPr>
          <w:rFonts w:ascii="Arial" w:hAnsi="Arial" w:cs="Arial"/>
          <w:b/>
          <w:color w:val="000000"/>
          <w:lang w:eastAsia="en-AU"/>
        </w:rPr>
        <w:tab/>
      </w:r>
    </w:p>
    <w:p w14:paraId="11E69B03" w14:textId="77777777" w:rsidR="0060099B" w:rsidRDefault="0060099B" w:rsidP="0060099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 xml:space="preserve">Title:          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Pr="004D3DEC">
        <w:rPr>
          <w:rFonts w:ascii="Arial" w:hAnsi="Arial" w:cs="Arial"/>
          <w:b/>
          <w:color w:val="000000"/>
          <w:lang w:eastAsia="en-AU"/>
        </w:rPr>
        <w:tab/>
      </w:r>
    </w:p>
    <w:p w14:paraId="52892FF0" w14:textId="56D58EE4" w:rsidR="00782F5B" w:rsidRDefault="0060099B" w:rsidP="0060099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b/>
          <w:color w:val="000000"/>
          <w:lang w:eastAsia="en-AU"/>
        </w:rPr>
        <w:t xml:space="preserve">Company:  </w:t>
      </w:r>
      <w:r w:rsidRPr="004D3DEC">
        <w:rPr>
          <w:rFonts w:ascii="Arial" w:hAnsi="Arial" w:cs="Arial"/>
          <w:b/>
          <w:color w:val="000000"/>
          <w:lang w:eastAsia="en-AU"/>
        </w:rPr>
        <w:t>___________________________________</w:t>
      </w:r>
      <w:r w:rsidR="00782F5B" w:rsidRPr="004D3DEC">
        <w:rPr>
          <w:rFonts w:ascii="Arial" w:hAnsi="Arial" w:cs="Arial"/>
          <w:b/>
          <w:color w:val="000000"/>
          <w:lang w:eastAsia="en-AU"/>
        </w:rPr>
        <w:tab/>
      </w:r>
    </w:p>
    <w:p w14:paraId="7400F243" w14:textId="77777777" w:rsidR="00782F5B" w:rsidRDefault="00782F5B" w:rsidP="00782F5B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  <w:r>
        <w:rPr>
          <w:rFonts w:ascii="Arial" w:hAnsi="Arial" w:cs="Arial"/>
          <w:color w:val="000000"/>
          <w:lang w:eastAsia="en-AU"/>
        </w:rPr>
        <w:tab/>
      </w:r>
    </w:p>
    <w:p w14:paraId="78372619" w14:textId="77777777" w:rsidR="002D0781" w:rsidRDefault="002D0781"/>
    <w:sectPr w:rsidR="002D0781" w:rsidSect="002D07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500C"/>
    <w:multiLevelType w:val="hybridMultilevel"/>
    <w:tmpl w:val="37BC9102"/>
    <w:lvl w:ilvl="0" w:tplc="E9ECC41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pacing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F37E6"/>
    <w:multiLevelType w:val="hybridMultilevel"/>
    <w:tmpl w:val="65027A94"/>
    <w:lvl w:ilvl="0" w:tplc="19CCF7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5A7"/>
    <w:multiLevelType w:val="hybridMultilevel"/>
    <w:tmpl w:val="ACCEDA38"/>
    <w:lvl w:ilvl="0" w:tplc="E9ECC41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pacing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C5FA6"/>
    <w:multiLevelType w:val="hybridMultilevel"/>
    <w:tmpl w:val="EEF271CE"/>
    <w:lvl w:ilvl="0" w:tplc="5088E91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043"/>
    <w:multiLevelType w:val="hybridMultilevel"/>
    <w:tmpl w:val="DEC81ADA"/>
    <w:lvl w:ilvl="0" w:tplc="E9ECC41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pacing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D39F5"/>
    <w:multiLevelType w:val="hybridMultilevel"/>
    <w:tmpl w:val="55EC9C84"/>
    <w:lvl w:ilvl="0" w:tplc="E9ECC41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pacing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05C9"/>
    <w:multiLevelType w:val="hybridMultilevel"/>
    <w:tmpl w:val="5E80CFB2"/>
    <w:lvl w:ilvl="0" w:tplc="E9ECC41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pacing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40CA1"/>
    <w:multiLevelType w:val="hybridMultilevel"/>
    <w:tmpl w:val="5994F1A0"/>
    <w:lvl w:ilvl="0" w:tplc="E9ECC41A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pacing w:val="0"/>
        <w:position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426EB"/>
    <w:multiLevelType w:val="hybridMultilevel"/>
    <w:tmpl w:val="55FE52C8"/>
    <w:lvl w:ilvl="0" w:tplc="19CCF754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47839639">
    <w:abstractNumId w:val="8"/>
  </w:num>
  <w:num w:numId="2" w16cid:durableId="1635523419">
    <w:abstractNumId w:val="3"/>
  </w:num>
  <w:num w:numId="3" w16cid:durableId="1774856858">
    <w:abstractNumId w:val="7"/>
  </w:num>
  <w:num w:numId="4" w16cid:durableId="314576265">
    <w:abstractNumId w:val="0"/>
  </w:num>
  <w:num w:numId="5" w16cid:durableId="379865811">
    <w:abstractNumId w:val="6"/>
  </w:num>
  <w:num w:numId="6" w16cid:durableId="1177185636">
    <w:abstractNumId w:val="5"/>
  </w:num>
  <w:num w:numId="7" w16cid:durableId="61759472">
    <w:abstractNumId w:val="1"/>
  </w:num>
  <w:num w:numId="8" w16cid:durableId="589432982">
    <w:abstractNumId w:val="4"/>
  </w:num>
  <w:num w:numId="9" w16cid:durableId="679114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81"/>
    <w:rsid w:val="000256D3"/>
    <w:rsid w:val="0005416B"/>
    <w:rsid w:val="00077A3A"/>
    <w:rsid w:val="00085A1C"/>
    <w:rsid w:val="00086674"/>
    <w:rsid w:val="000C3666"/>
    <w:rsid w:val="000C36CF"/>
    <w:rsid w:val="000C42AA"/>
    <w:rsid w:val="00116857"/>
    <w:rsid w:val="001217D7"/>
    <w:rsid w:val="00134629"/>
    <w:rsid w:val="00143AF6"/>
    <w:rsid w:val="001521C4"/>
    <w:rsid w:val="0017417A"/>
    <w:rsid w:val="0019091D"/>
    <w:rsid w:val="001C74C1"/>
    <w:rsid w:val="0021728A"/>
    <w:rsid w:val="002728C8"/>
    <w:rsid w:val="002748E8"/>
    <w:rsid w:val="0027700A"/>
    <w:rsid w:val="0028569D"/>
    <w:rsid w:val="00290AD7"/>
    <w:rsid w:val="002A6794"/>
    <w:rsid w:val="002C4E7B"/>
    <w:rsid w:val="002D0781"/>
    <w:rsid w:val="002D1FB6"/>
    <w:rsid w:val="002F69A3"/>
    <w:rsid w:val="003A5E98"/>
    <w:rsid w:val="003B1236"/>
    <w:rsid w:val="003D2497"/>
    <w:rsid w:val="003F1AE1"/>
    <w:rsid w:val="00405080"/>
    <w:rsid w:val="004153B8"/>
    <w:rsid w:val="00473EA5"/>
    <w:rsid w:val="00487F69"/>
    <w:rsid w:val="004A70E3"/>
    <w:rsid w:val="004B042C"/>
    <w:rsid w:val="004F19FA"/>
    <w:rsid w:val="004F5F29"/>
    <w:rsid w:val="0055135B"/>
    <w:rsid w:val="0058298C"/>
    <w:rsid w:val="005C5164"/>
    <w:rsid w:val="0060099B"/>
    <w:rsid w:val="00602FD7"/>
    <w:rsid w:val="00611EC4"/>
    <w:rsid w:val="006359C1"/>
    <w:rsid w:val="00665419"/>
    <w:rsid w:val="00682011"/>
    <w:rsid w:val="006C3704"/>
    <w:rsid w:val="006E386B"/>
    <w:rsid w:val="007216D5"/>
    <w:rsid w:val="0076035A"/>
    <w:rsid w:val="00761E7D"/>
    <w:rsid w:val="00782F5B"/>
    <w:rsid w:val="007E6C2D"/>
    <w:rsid w:val="00807095"/>
    <w:rsid w:val="00817CA2"/>
    <w:rsid w:val="008641C8"/>
    <w:rsid w:val="00876A8D"/>
    <w:rsid w:val="00896EBD"/>
    <w:rsid w:val="008A2D30"/>
    <w:rsid w:val="008D282B"/>
    <w:rsid w:val="009130FE"/>
    <w:rsid w:val="0093016E"/>
    <w:rsid w:val="00976143"/>
    <w:rsid w:val="00983845"/>
    <w:rsid w:val="009C624F"/>
    <w:rsid w:val="009F5753"/>
    <w:rsid w:val="00A014F1"/>
    <w:rsid w:val="00A63798"/>
    <w:rsid w:val="00A64643"/>
    <w:rsid w:val="00A76F6F"/>
    <w:rsid w:val="00AA265B"/>
    <w:rsid w:val="00B31EDF"/>
    <w:rsid w:val="00B70182"/>
    <w:rsid w:val="00B7695C"/>
    <w:rsid w:val="00B81B20"/>
    <w:rsid w:val="00BB119E"/>
    <w:rsid w:val="00BD65CC"/>
    <w:rsid w:val="00BE1A34"/>
    <w:rsid w:val="00BE5713"/>
    <w:rsid w:val="00BF2831"/>
    <w:rsid w:val="00C2506D"/>
    <w:rsid w:val="00C4222A"/>
    <w:rsid w:val="00C81A83"/>
    <w:rsid w:val="00CA4BA3"/>
    <w:rsid w:val="00CB418C"/>
    <w:rsid w:val="00CC53A4"/>
    <w:rsid w:val="00D0075E"/>
    <w:rsid w:val="00D257FB"/>
    <w:rsid w:val="00D4512B"/>
    <w:rsid w:val="00D82E00"/>
    <w:rsid w:val="00DD7C07"/>
    <w:rsid w:val="00E00244"/>
    <w:rsid w:val="00E002C6"/>
    <w:rsid w:val="00E44101"/>
    <w:rsid w:val="00E47FF8"/>
    <w:rsid w:val="00EA3CCE"/>
    <w:rsid w:val="00EE1DD4"/>
    <w:rsid w:val="00F02599"/>
    <w:rsid w:val="00F176E4"/>
    <w:rsid w:val="00F348E7"/>
    <w:rsid w:val="00F34DB9"/>
    <w:rsid w:val="00F61E47"/>
    <w:rsid w:val="00F74C86"/>
    <w:rsid w:val="00FC5181"/>
    <w:rsid w:val="00FF23BE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A2DB"/>
  <w15:chartTrackingRefBased/>
  <w15:docId w15:val="{6399AD17-01AE-4497-81C2-CECEFA73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666"/>
    <w:pPr>
      <w:ind w:left="720"/>
      <w:contextualSpacing/>
    </w:pPr>
  </w:style>
  <w:style w:type="paragraph" w:customStyle="1" w:styleId="Tructuralrequirements">
    <w:name w:val="Tructural requirements"/>
    <w:basedOn w:val="Normal"/>
    <w:qFormat/>
    <w:rsid w:val="00611EC4"/>
    <w:pPr>
      <w:autoSpaceDE w:val="0"/>
      <w:autoSpaceDN w:val="0"/>
      <w:adjustRightInd w:val="0"/>
    </w:pPr>
    <w:rPr>
      <w:rFonts w:ascii="Arial" w:hAnsi="Arial" w:cs="Arial"/>
      <w:b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43E3-FCAF-486B-B9F3-8838B30A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2015</Words>
  <Characters>11487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Smithers</dc:creator>
  <cp:keywords/>
  <dc:description/>
  <cp:lastModifiedBy>David Carter</cp:lastModifiedBy>
  <cp:revision>2</cp:revision>
  <cp:lastPrinted>2023-11-22T06:34:00Z</cp:lastPrinted>
  <dcterms:created xsi:type="dcterms:W3CDTF">2023-11-28T07:16:00Z</dcterms:created>
  <dcterms:modified xsi:type="dcterms:W3CDTF">2023-11-28T07:16:00Z</dcterms:modified>
</cp:coreProperties>
</file>